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FA1D" w14:textId="77777777" w:rsidR="005E3C9F" w:rsidRDefault="005E3C9F" w:rsidP="005E3C9F">
      <w:pPr>
        <w:jc w:val="both"/>
        <w:rPr>
          <w:rFonts w:cstheme="minorHAnsi"/>
          <w:b/>
          <w:lang w:val="en-CA"/>
        </w:rPr>
      </w:pPr>
    </w:p>
    <w:p w14:paraId="73178515" w14:textId="77777777" w:rsidR="005E3C9F" w:rsidRDefault="005E3C9F" w:rsidP="005E3C9F">
      <w:pPr>
        <w:jc w:val="both"/>
        <w:rPr>
          <w:rFonts w:cstheme="minorHAnsi"/>
          <w:b/>
          <w:lang w:val="en-CA"/>
        </w:rPr>
      </w:pPr>
      <w:r>
        <w:rPr>
          <w:rFonts w:cstheme="minorHAnsi"/>
          <w:b/>
          <w:lang w:val="en-CA"/>
        </w:rPr>
        <w:t>Article : International Ombudsman Association – February 2015</w:t>
      </w:r>
    </w:p>
    <w:p w14:paraId="68596406" w14:textId="77777777" w:rsidR="005E3C9F" w:rsidRDefault="005E3C9F" w:rsidP="005E3C9F">
      <w:pPr>
        <w:jc w:val="both"/>
        <w:rPr>
          <w:rFonts w:cstheme="minorHAnsi"/>
          <w:lang w:val="en-CA"/>
        </w:rPr>
      </w:pPr>
      <w:r>
        <w:rPr>
          <w:rFonts w:cstheme="minorHAnsi"/>
          <w:lang w:val="en-CA"/>
        </w:rPr>
        <w:t xml:space="preserve">This is a contribution to the function of an ‘ombudsman ’within the Belgian healthcare sector. </w:t>
      </w:r>
    </w:p>
    <w:p w14:paraId="485F1B83" w14:textId="77777777" w:rsidR="005E3C9F" w:rsidRDefault="005E3C9F" w:rsidP="005E3C9F">
      <w:pPr>
        <w:jc w:val="both"/>
        <w:rPr>
          <w:rFonts w:cstheme="minorHAnsi"/>
          <w:b/>
          <w:u w:val="single"/>
          <w:lang w:val="en-CA"/>
        </w:rPr>
      </w:pPr>
      <w:r>
        <w:rPr>
          <w:rFonts w:cstheme="minorHAnsi"/>
          <w:b/>
          <w:u w:val="single"/>
          <w:lang w:val="en-CA"/>
        </w:rPr>
        <w:t xml:space="preserve">Legal framework: </w:t>
      </w:r>
    </w:p>
    <w:p w14:paraId="03AF488F" w14:textId="77777777" w:rsidR="005E3C9F" w:rsidRPr="005E3C9F" w:rsidRDefault="005E3C9F" w:rsidP="005E3C9F">
      <w:pPr>
        <w:jc w:val="both"/>
        <w:rPr>
          <w:rStyle w:val="hps"/>
          <w:lang w:val="en-GB"/>
        </w:rPr>
      </w:pPr>
      <w:r>
        <w:rPr>
          <w:rFonts w:cstheme="minorHAnsi"/>
          <w:lang w:val="en-CA"/>
        </w:rPr>
        <w:t xml:space="preserve">The </w:t>
      </w:r>
      <w:proofErr w:type="spellStart"/>
      <w:r>
        <w:rPr>
          <w:rFonts w:cstheme="minorHAnsi"/>
          <w:lang w:val="en-CA"/>
        </w:rPr>
        <w:t>ombudsfunction</w:t>
      </w:r>
      <w:proofErr w:type="spellEnd"/>
      <w:r>
        <w:rPr>
          <w:rFonts w:cstheme="minorHAnsi"/>
          <w:lang w:val="en-CA"/>
        </w:rPr>
        <w:t xml:space="preserve"> in the healthcare has obtained its legal character on August 2012 in Belgium, when the law “Rights of a Patient” found entrance into the healthcare sector. By this </w:t>
      </w:r>
      <w:r>
        <w:rPr>
          <w:rStyle w:val="hps"/>
          <w:rFonts w:cstheme="minorHAnsi"/>
          <w:lang w:val="en"/>
        </w:rPr>
        <w:t xml:space="preserve">legislation the patient gets the explicit right of complaint regarding any possible breach </w:t>
      </w:r>
      <w:r>
        <w:rPr>
          <w:rStyle w:val="hps"/>
          <w:rFonts w:cstheme="minorHAnsi"/>
          <w:lang w:val="en-CA"/>
        </w:rPr>
        <w:t xml:space="preserve">he patients’ rights. The patient, his family, a trust person or a representative have the possibility to file a complaint with the competent ombudsman, this complaint can be made written or orally. </w:t>
      </w:r>
    </w:p>
    <w:p w14:paraId="64AA6749" w14:textId="77777777" w:rsidR="00B65C0A" w:rsidRDefault="005E3C9F" w:rsidP="005E3C9F">
      <w:pPr>
        <w:jc w:val="both"/>
        <w:rPr>
          <w:rStyle w:val="hps"/>
          <w:rFonts w:cstheme="minorHAnsi"/>
          <w:lang w:val="en-CA"/>
        </w:rPr>
      </w:pPr>
      <w:r>
        <w:rPr>
          <w:rStyle w:val="hps"/>
          <w:rFonts w:cstheme="minorHAnsi"/>
          <w:lang w:val="en-CA"/>
        </w:rPr>
        <w:t xml:space="preserve">Before the legalisation on “patients’ rights” there were already different types of handling complaints in healthcare institutions. However, the mediation point of view in handling complaints was not explicit. </w:t>
      </w:r>
    </w:p>
    <w:p w14:paraId="767F52DD" w14:textId="78494CCF" w:rsidR="005E3C9F" w:rsidRPr="005E3C9F" w:rsidRDefault="005E3C9F" w:rsidP="005E3C9F">
      <w:pPr>
        <w:jc w:val="both"/>
        <w:rPr>
          <w:lang w:val="en-GB"/>
        </w:rPr>
      </w:pPr>
      <w:r>
        <w:rPr>
          <w:rStyle w:val="hps"/>
          <w:rFonts w:cstheme="minorHAnsi"/>
          <w:lang w:val="en-CA"/>
        </w:rPr>
        <w:t>The “Patient rights” act is applicable on all individual healthcare practitioners  within a specific legal framework (namely</w:t>
      </w:r>
      <w:r>
        <w:rPr>
          <w:rFonts w:cstheme="minorHAnsi"/>
          <w:lang w:val="en-CA"/>
        </w:rPr>
        <w:t xml:space="preserve"> the </w:t>
      </w:r>
      <w:r>
        <w:rPr>
          <w:rStyle w:val="hps"/>
          <w:rFonts w:cstheme="minorHAnsi"/>
          <w:lang w:val="en-CA"/>
        </w:rPr>
        <w:t>Royal Decree no</w:t>
      </w:r>
      <w:r>
        <w:rPr>
          <w:rFonts w:cstheme="minorHAnsi"/>
          <w:lang w:val="en-CA"/>
        </w:rPr>
        <w:t xml:space="preserve">. 78: </w:t>
      </w:r>
      <w:r>
        <w:rPr>
          <w:rStyle w:val="hps"/>
          <w:rFonts w:cstheme="minorHAnsi"/>
          <w:lang w:val="en-CA"/>
        </w:rPr>
        <w:t>for</w:t>
      </w:r>
      <w:r>
        <w:rPr>
          <w:rFonts w:cstheme="minorHAnsi"/>
          <w:lang w:val="en-CA"/>
        </w:rPr>
        <w:t xml:space="preserve"> </w:t>
      </w:r>
      <w:r>
        <w:rPr>
          <w:rStyle w:val="hps"/>
          <w:rFonts w:cstheme="minorHAnsi"/>
          <w:lang w:val="en-CA"/>
        </w:rPr>
        <w:t>doctors,</w:t>
      </w:r>
      <w:r>
        <w:rPr>
          <w:rFonts w:cstheme="minorHAnsi"/>
          <w:lang w:val="en-CA"/>
        </w:rPr>
        <w:t xml:space="preserve"> </w:t>
      </w:r>
      <w:r>
        <w:rPr>
          <w:rStyle w:val="hps"/>
          <w:rFonts w:cstheme="minorHAnsi"/>
          <w:lang w:val="en-CA"/>
        </w:rPr>
        <w:t>specialist doctors</w:t>
      </w:r>
      <w:r>
        <w:rPr>
          <w:rFonts w:cstheme="minorHAnsi"/>
          <w:lang w:val="en-CA"/>
        </w:rPr>
        <w:t xml:space="preserve">, dentists, pharmacists, midwives, </w:t>
      </w:r>
      <w:r>
        <w:rPr>
          <w:rStyle w:val="hps"/>
          <w:rFonts w:cstheme="minorHAnsi"/>
          <w:lang w:val="en-CA"/>
        </w:rPr>
        <w:t>nurses, paramedical professions (</w:t>
      </w:r>
      <w:r>
        <w:rPr>
          <w:rFonts w:cstheme="minorHAnsi"/>
          <w:lang w:val="en-CA"/>
        </w:rPr>
        <w:t xml:space="preserve">physiotherapists, occupational therapists </w:t>
      </w:r>
      <w:r>
        <w:rPr>
          <w:rStyle w:val="hps"/>
          <w:rFonts w:cstheme="minorHAnsi"/>
          <w:lang w:val="en-CA"/>
        </w:rPr>
        <w:t>...</w:t>
      </w:r>
      <w:r>
        <w:rPr>
          <w:rFonts w:cstheme="minorHAnsi"/>
          <w:lang w:val="en-CA"/>
        </w:rPr>
        <w:t>)</w:t>
      </w:r>
    </w:p>
    <w:p w14:paraId="0D9ADBFA" w14:textId="77777777" w:rsidR="005E3C9F" w:rsidRPr="005E3C9F" w:rsidRDefault="005E3C9F" w:rsidP="005E3C9F">
      <w:pPr>
        <w:jc w:val="both"/>
        <w:rPr>
          <w:rStyle w:val="hps"/>
          <w:lang w:val="en-GB"/>
        </w:rPr>
      </w:pPr>
      <w:r>
        <w:rPr>
          <w:rStyle w:val="hps"/>
          <w:rFonts w:cstheme="minorHAnsi"/>
          <w:lang w:val="en-CA"/>
        </w:rPr>
        <w:t>The following patients' rights</w:t>
      </w:r>
      <w:r>
        <w:rPr>
          <w:rFonts w:cstheme="minorHAnsi"/>
          <w:lang w:val="en-CA"/>
        </w:rPr>
        <w:t xml:space="preserve"> </w:t>
      </w:r>
      <w:r>
        <w:rPr>
          <w:rStyle w:val="hps"/>
          <w:rFonts w:cstheme="minorHAnsi"/>
          <w:lang w:val="en-CA"/>
        </w:rPr>
        <w:t>were</w:t>
      </w:r>
      <w:r>
        <w:rPr>
          <w:rFonts w:cstheme="minorHAnsi"/>
          <w:lang w:val="en-CA"/>
        </w:rPr>
        <w:t xml:space="preserve"> </w:t>
      </w:r>
      <w:r>
        <w:rPr>
          <w:rStyle w:val="hps"/>
          <w:rFonts w:cstheme="minorHAnsi"/>
          <w:lang w:val="en-CA"/>
        </w:rPr>
        <w:t>recorded in</w:t>
      </w:r>
      <w:r>
        <w:rPr>
          <w:rFonts w:cstheme="minorHAnsi"/>
          <w:lang w:val="en-CA"/>
        </w:rPr>
        <w:t xml:space="preserve"> </w:t>
      </w:r>
      <w:r>
        <w:rPr>
          <w:rStyle w:val="hps"/>
          <w:rFonts w:cstheme="minorHAnsi"/>
          <w:lang w:val="en-CA"/>
        </w:rPr>
        <w:t>this</w:t>
      </w:r>
      <w:r>
        <w:rPr>
          <w:rFonts w:cstheme="minorHAnsi"/>
          <w:lang w:val="en-CA"/>
        </w:rPr>
        <w:t xml:space="preserve"> </w:t>
      </w:r>
      <w:r>
        <w:rPr>
          <w:rStyle w:val="hps"/>
          <w:rFonts w:cstheme="minorHAnsi"/>
          <w:lang w:val="en-CA"/>
        </w:rPr>
        <w:t>legislation:</w:t>
      </w:r>
    </w:p>
    <w:p w14:paraId="08F5CAAF" w14:textId="347015BC" w:rsidR="005E3C9F" w:rsidRPr="005E3C9F" w:rsidRDefault="005E3C9F" w:rsidP="005E3C9F">
      <w:pPr>
        <w:pStyle w:val="Lijstalinea"/>
        <w:numPr>
          <w:ilvl w:val="0"/>
          <w:numId w:val="5"/>
        </w:numPr>
        <w:spacing w:line="256" w:lineRule="auto"/>
        <w:jc w:val="both"/>
        <w:rPr>
          <w:lang w:val="en-GB"/>
        </w:rPr>
      </w:pPr>
      <w:r>
        <w:rPr>
          <w:rFonts w:cstheme="minorHAnsi"/>
          <w:lang w:val="en-CA"/>
        </w:rPr>
        <w:t xml:space="preserve">The right of </w:t>
      </w:r>
      <w:r w:rsidR="00B65C0A">
        <w:rPr>
          <w:rFonts w:cstheme="minorHAnsi"/>
          <w:lang w:val="en-CA"/>
        </w:rPr>
        <w:t>high-</w:t>
      </w:r>
      <w:r>
        <w:rPr>
          <w:rFonts w:cstheme="minorHAnsi"/>
          <w:lang w:val="en-CA"/>
        </w:rPr>
        <w:t>quality service</w:t>
      </w:r>
    </w:p>
    <w:p w14:paraId="586D4C47"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of free choice of health care provider</w:t>
      </w:r>
    </w:p>
    <w:p w14:paraId="74141C2D"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Entitled to all information about your health condition</w:t>
      </w:r>
    </w:p>
    <w:p w14:paraId="4289E920"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to consent in a free and informed manner in each intervention</w:t>
      </w:r>
    </w:p>
    <w:p w14:paraId="3FC1575A"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to a carefully maintained and safe kept patient record</w:t>
      </w:r>
    </w:p>
    <w:p w14:paraId="7740F2A8"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of protection of privacy</w:t>
      </w:r>
    </w:p>
    <w:p w14:paraId="11AA0481"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to complaint mediation</w:t>
      </w:r>
    </w:p>
    <w:p w14:paraId="427B8AE0" w14:textId="77777777" w:rsidR="005E3C9F" w:rsidRDefault="005E3C9F" w:rsidP="005E3C9F">
      <w:pPr>
        <w:pStyle w:val="Lijstalinea"/>
        <w:numPr>
          <w:ilvl w:val="0"/>
          <w:numId w:val="5"/>
        </w:numPr>
        <w:spacing w:line="256" w:lineRule="auto"/>
        <w:jc w:val="both"/>
        <w:rPr>
          <w:rFonts w:cstheme="minorHAnsi"/>
          <w:lang w:val="en-CA"/>
        </w:rPr>
      </w:pPr>
      <w:r>
        <w:rPr>
          <w:rFonts w:cstheme="minorHAnsi"/>
          <w:lang w:val="en-CA"/>
        </w:rPr>
        <w:t>The right on pain treatment</w:t>
      </w:r>
    </w:p>
    <w:p w14:paraId="188B8E31" w14:textId="77777777" w:rsidR="005E3C9F" w:rsidRDefault="005E3C9F" w:rsidP="005E3C9F">
      <w:pPr>
        <w:jc w:val="both"/>
        <w:rPr>
          <w:rFonts w:cstheme="minorHAnsi"/>
          <w:lang w:val="en-CA"/>
        </w:rPr>
      </w:pPr>
    </w:p>
    <w:p w14:paraId="3CDAA6F9" w14:textId="77777777" w:rsidR="005E3C9F" w:rsidRPr="005E3C9F" w:rsidRDefault="005E3C9F" w:rsidP="005E3C9F">
      <w:pPr>
        <w:jc w:val="both"/>
        <w:rPr>
          <w:rStyle w:val="hps"/>
          <w:lang w:val="en-GB"/>
        </w:rPr>
      </w:pPr>
      <w:r>
        <w:rPr>
          <w:rFonts w:cstheme="minorHAnsi"/>
          <w:lang w:val="en-CA"/>
        </w:rPr>
        <w:t xml:space="preserve">The healthcare </w:t>
      </w:r>
      <w:r>
        <w:rPr>
          <w:rStyle w:val="hps"/>
          <w:rFonts w:cstheme="minorHAnsi"/>
          <w:lang w:val="en-CA"/>
        </w:rPr>
        <w:t>facilities</w:t>
      </w:r>
      <w:r>
        <w:rPr>
          <w:rFonts w:cstheme="minorHAnsi"/>
          <w:lang w:val="en-CA"/>
        </w:rPr>
        <w:t xml:space="preserve"> </w:t>
      </w:r>
      <w:r>
        <w:rPr>
          <w:rStyle w:val="hps"/>
          <w:rFonts w:cstheme="minorHAnsi"/>
          <w:lang w:val="en-CA"/>
        </w:rPr>
        <w:t>were also given the</w:t>
      </w:r>
      <w:r>
        <w:rPr>
          <w:rFonts w:cstheme="minorHAnsi"/>
          <w:lang w:val="en-CA"/>
        </w:rPr>
        <w:t xml:space="preserve"> </w:t>
      </w:r>
      <w:r>
        <w:rPr>
          <w:rStyle w:val="hps"/>
          <w:rFonts w:cstheme="minorHAnsi"/>
          <w:lang w:val="en-CA"/>
        </w:rPr>
        <w:t>statutory mandate</w:t>
      </w:r>
      <w:r>
        <w:rPr>
          <w:rFonts w:cstheme="minorHAnsi"/>
          <w:lang w:val="en-CA"/>
        </w:rPr>
        <w:t xml:space="preserve"> </w:t>
      </w:r>
      <w:r>
        <w:rPr>
          <w:rStyle w:val="hps"/>
          <w:rFonts w:cstheme="minorHAnsi"/>
          <w:lang w:val="en-CA"/>
        </w:rPr>
        <w:t>to ensure the</w:t>
      </w:r>
      <w:r>
        <w:rPr>
          <w:rFonts w:cstheme="minorHAnsi"/>
          <w:lang w:val="en-CA"/>
        </w:rPr>
        <w:t xml:space="preserve"> </w:t>
      </w:r>
      <w:r>
        <w:rPr>
          <w:rStyle w:val="hps"/>
          <w:rFonts w:cstheme="minorHAnsi"/>
          <w:lang w:val="en-CA"/>
        </w:rPr>
        <w:t>application</w:t>
      </w:r>
      <w:r>
        <w:rPr>
          <w:rFonts w:cstheme="minorHAnsi"/>
          <w:lang w:val="en-CA"/>
        </w:rPr>
        <w:t xml:space="preserve"> </w:t>
      </w:r>
      <w:r>
        <w:rPr>
          <w:rStyle w:val="hps"/>
          <w:rFonts w:cstheme="minorHAnsi"/>
          <w:lang w:val="en-CA"/>
        </w:rPr>
        <w:t>of patients' rights</w:t>
      </w:r>
      <w:r>
        <w:rPr>
          <w:rFonts w:cstheme="minorHAnsi"/>
          <w:lang w:val="en-CA"/>
        </w:rPr>
        <w:t xml:space="preserve">, </w:t>
      </w:r>
      <w:r>
        <w:rPr>
          <w:rStyle w:val="hps"/>
          <w:rFonts w:cstheme="minorHAnsi"/>
          <w:lang w:val="en-CA"/>
        </w:rPr>
        <w:t>also</w:t>
      </w:r>
      <w:r>
        <w:rPr>
          <w:rFonts w:cstheme="minorHAnsi"/>
          <w:lang w:val="en-CA"/>
        </w:rPr>
        <w:t xml:space="preserve"> </w:t>
      </w:r>
      <w:r>
        <w:rPr>
          <w:rStyle w:val="hps"/>
          <w:rFonts w:cstheme="minorHAnsi"/>
          <w:lang w:val="en-CA"/>
        </w:rPr>
        <w:t>the creation and</w:t>
      </w:r>
      <w:r>
        <w:rPr>
          <w:rFonts w:cstheme="minorHAnsi"/>
          <w:lang w:val="en-CA"/>
        </w:rPr>
        <w:t xml:space="preserve"> </w:t>
      </w:r>
      <w:r>
        <w:rPr>
          <w:rStyle w:val="hps"/>
          <w:rFonts w:cstheme="minorHAnsi"/>
          <w:lang w:val="en-CA"/>
        </w:rPr>
        <w:t>existence of an</w:t>
      </w:r>
      <w:r>
        <w:rPr>
          <w:rFonts w:cstheme="minorHAnsi"/>
          <w:lang w:val="en-CA"/>
        </w:rPr>
        <w:t xml:space="preserve"> </w:t>
      </w:r>
      <w:r>
        <w:rPr>
          <w:rStyle w:val="hps"/>
          <w:rFonts w:cstheme="minorHAnsi"/>
          <w:lang w:val="en-CA"/>
        </w:rPr>
        <w:t>ombudsman</w:t>
      </w:r>
      <w:r>
        <w:rPr>
          <w:rFonts w:cstheme="minorHAnsi"/>
          <w:lang w:val="en-CA"/>
        </w:rPr>
        <w:t xml:space="preserve"> </w:t>
      </w:r>
      <w:r>
        <w:rPr>
          <w:rStyle w:val="hps"/>
          <w:rFonts w:cstheme="minorHAnsi"/>
          <w:lang w:val="en-CA"/>
        </w:rPr>
        <w:t>is a requirement for any</w:t>
      </w:r>
      <w:r>
        <w:rPr>
          <w:rFonts w:cstheme="minorHAnsi"/>
          <w:lang w:val="en-CA"/>
        </w:rPr>
        <w:t xml:space="preserve"> </w:t>
      </w:r>
      <w:r>
        <w:rPr>
          <w:rStyle w:val="hps"/>
          <w:rFonts w:cstheme="minorHAnsi"/>
          <w:lang w:val="en-CA"/>
        </w:rPr>
        <w:t>healthcare facility to obtain Its recognition.</w:t>
      </w:r>
    </w:p>
    <w:p w14:paraId="2B4468A3" w14:textId="77777777" w:rsidR="005E3C9F" w:rsidRPr="005E3C9F" w:rsidRDefault="005E3C9F" w:rsidP="005E3C9F">
      <w:pPr>
        <w:spacing w:after="0" w:line="240" w:lineRule="auto"/>
        <w:rPr>
          <w:rFonts w:eastAsia="Times New Roman"/>
          <w:lang w:val="en-GB" w:eastAsia="nl-BE"/>
        </w:rPr>
      </w:pPr>
      <w:r>
        <w:rPr>
          <w:rFonts w:eastAsia="Times New Roman" w:cstheme="minorHAnsi"/>
          <w:lang w:val="en-CA" w:eastAsia="nl-BE"/>
        </w:rPr>
        <w:t>The ombudsman was given following legislative assignments:</w:t>
      </w:r>
    </w:p>
    <w:p w14:paraId="7A6F084F" w14:textId="77777777" w:rsidR="005E3C9F" w:rsidRDefault="005E3C9F" w:rsidP="005E3C9F">
      <w:pPr>
        <w:spacing w:after="0" w:line="240" w:lineRule="auto"/>
        <w:rPr>
          <w:rFonts w:eastAsia="Times New Roman" w:cstheme="minorHAnsi"/>
          <w:lang w:val="en-CA" w:eastAsia="nl-BE"/>
        </w:rPr>
      </w:pPr>
    </w:p>
    <w:p w14:paraId="109EA966" w14:textId="77777777" w:rsidR="005E3C9F" w:rsidRDefault="005E3C9F" w:rsidP="005E3C9F">
      <w:pPr>
        <w:pStyle w:val="Lijstalinea"/>
        <w:numPr>
          <w:ilvl w:val="0"/>
          <w:numId w:val="6"/>
        </w:numPr>
        <w:spacing w:after="0" w:line="240" w:lineRule="auto"/>
        <w:rPr>
          <w:rFonts w:eastAsia="Times New Roman" w:cstheme="minorHAnsi"/>
          <w:lang w:val="en-CA" w:eastAsia="nl-BE"/>
        </w:rPr>
      </w:pPr>
      <w:r>
        <w:rPr>
          <w:rFonts w:eastAsia="Times New Roman" w:cstheme="minorHAnsi"/>
          <w:lang w:val="en-CA" w:eastAsia="nl-BE"/>
        </w:rPr>
        <w:t>Prevention of questions and complaints by facilitating communication between the patient and the healthcare practitioner</w:t>
      </w:r>
    </w:p>
    <w:p w14:paraId="31D57AB5" w14:textId="77777777" w:rsidR="005E3C9F" w:rsidRDefault="005E3C9F" w:rsidP="005E3C9F">
      <w:pPr>
        <w:pStyle w:val="Lijstalinea"/>
        <w:numPr>
          <w:ilvl w:val="0"/>
          <w:numId w:val="6"/>
        </w:numPr>
        <w:spacing w:after="0" w:line="240" w:lineRule="auto"/>
        <w:rPr>
          <w:rFonts w:eastAsia="Times New Roman" w:cstheme="minorHAnsi"/>
          <w:lang w:val="en-CA" w:eastAsia="nl-BE"/>
        </w:rPr>
      </w:pPr>
      <w:r>
        <w:rPr>
          <w:rFonts w:eastAsia="Times New Roman" w:cstheme="minorHAnsi"/>
          <w:lang w:val="en-CA" w:eastAsia="nl-BE"/>
        </w:rPr>
        <w:t>The mediation on complaints with the objective of reaching a solution</w:t>
      </w:r>
    </w:p>
    <w:p w14:paraId="65D1449F" w14:textId="77777777" w:rsidR="005E3C9F" w:rsidRDefault="005E3C9F" w:rsidP="005E3C9F">
      <w:pPr>
        <w:pStyle w:val="Lijstalinea"/>
        <w:numPr>
          <w:ilvl w:val="0"/>
          <w:numId w:val="6"/>
        </w:numPr>
        <w:spacing w:after="0" w:line="240" w:lineRule="auto"/>
        <w:rPr>
          <w:rFonts w:eastAsia="Times New Roman" w:cstheme="minorHAnsi"/>
          <w:lang w:val="en-CA" w:eastAsia="nl-BE"/>
        </w:rPr>
      </w:pPr>
      <w:r>
        <w:rPr>
          <w:rFonts w:eastAsia="Times New Roman" w:cstheme="minorHAnsi"/>
          <w:lang w:val="en-CA" w:eastAsia="nl-BE"/>
        </w:rPr>
        <w:t>Informing the patient regarding the options for settling his complaint in the absence of reaching a solution (Pointing out alternatives)</w:t>
      </w:r>
    </w:p>
    <w:p w14:paraId="284283EB" w14:textId="77777777" w:rsidR="005E3C9F" w:rsidRDefault="005E3C9F" w:rsidP="005E3C9F">
      <w:pPr>
        <w:pStyle w:val="Lijstalinea"/>
        <w:numPr>
          <w:ilvl w:val="0"/>
          <w:numId w:val="6"/>
        </w:numPr>
        <w:spacing w:after="0" w:line="240" w:lineRule="auto"/>
        <w:rPr>
          <w:rFonts w:eastAsia="Times New Roman" w:cstheme="minorHAnsi"/>
          <w:lang w:val="en-CA" w:eastAsia="nl-BE"/>
        </w:rPr>
      </w:pPr>
      <w:r>
        <w:rPr>
          <w:rFonts w:eastAsia="Times New Roman" w:cstheme="minorHAnsi"/>
          <w:lang w:val="en-CA" w:eastAsia="nl-BE"/>
        </w:rPr>
        <w:t>Providing information on the organization, functioning and the procedural rules of the Ombudsman</w:t>
      </w:r>
    </w:p>
    <w:p w14:paraId="1ACBA763" w14:textId="77777777" w:rsidR="005E3C9F" w:rsidRDefault="005E3C9F" w:rsidP="005E3C9F">
      <w:pPr>
        <w:pStyle w:val="Lijstalinea"/>
        <w:numPr>
          <w:ilvl w:val="0"/>
          <w:numId w:val="6"/>
        </w:numPr>
        <w:spacing w:after="0" w:line="240" w:lineRule="auto"/>
        <w:rPr>
          <w:rFonts w:eastAsia="Times New Roman" w:cstheme="minorHAnsi"/>
          <w:lang w:val="en-CA" w:eastAsia="nl-BE"/>
        </w:rPr>
      </w:pPr>
      <w:r>
        <w:rPr>
          <w:rFonts w:eastAsia="Times New Roman" w:cstheme="minorHAnsi"/>
          <w:lang w:val="en-CA" w:eastAsia="nl-BE"/>
        </w:rPr>
        <w:t>Formulating recommendations to prevent recurrence of deficiencies that may give rise to a complaint</w:t>
      </w:r>
    </w:p>
    <w:p w14:paraId="11E152B7" w14:textId="77777777" w:rsidR="005E3C9F" w:rsidRDefault="005E3C9F" w:rsidP="005E3C9F">
      <w:pPr>
        <w:jc w:val="both"/>
        <w:rPr>
          <w:rFonts w:cstheme="minorHAnsi"/>
          <w:lang w:val="en-CA"/>
        </w:rPr>
      </w:pPr>
    </w:p>
    <w:p w14:paraId="0C2EF07A" w14:textId="77777777" w:rsidR="005E3C9F" w:rsidRDefault="005E3C9F" w:rsidP="005E3C9F">
      <w:pPr>
        <w:pStyle w:val="Lijstalinea"/>
        <w:jc w:val="both"/>
        <w:rPr>
          <w:rFonts w:cstheme="minorHAnsi"/>
          <w:lang w:val="en-CA"/>
        </w:rPr>
      </w:pPr>
    </w:p>
    <w:p w14:paraId="7FCC426C" w14:textId="77777777" w:rsidR="005E3C9F" w:rsidRDefault="005E3C9F" w:rsidP="005E3C9F">
      <w:pPr>
        <w:pStyle w:val="Lijstalinea"/>
        <w:rPr>
          <w:rFonts w:cstheme="minorHAnsi"/>
          <w:lang w:val="en-CA"/>
        </w:rPr>
      </w:pPr>
    </w:p>
    <w:p w14:paraId="4B8126C4" w14:textId="77777777" w:rsidR="005E3C9F" w:rsidRDefault="005E3C9F" w:rsidP="005E3C9F">
      <w:pPr>
        <w:pStyle w:val="Lijstalinea"/>
        <w:spacing w:line="256" w:lineRule="auto"/>
        <w:jc w:val="both"/>
        <w:rPr>
          <w:rFonts w:cstheme="minorHAnsi"/>
          <w:lang w:val="en-CA"/>
        </w:rPr>
      </w:pPr>
    </w:p>
    <w:p w14:paraId="34B90D56" w14:textId="77777777" w:rsidR="005E3C9F" w:rsidRDefault="005E3C9F" w:rsidP="005E3C9F">
      <w:pPr>
        <w:pStyle w:val="Lijstalinea"/>
        <w:spacing w:line="256" w:lineRule="auto"/>
        <w:jc w:val="both"/>
        <w:rPr>
          <w:rFonts w:cstheme="minorHAnsi"/>
          <w:lang w:val="en-CA"/>
        </w:rPr>
      </w:pPr>
    </w:p>
    <w:p w14:paraId="5A1D1BB9" w14:textId="77777777" w:rsidR="005E3C9F" w:rsidRDefault="005E3C9F" w:rsidP="005E3C9F">
      <w:pPr>
        <w:pStyle w:val="Lijstalinea"/>
        <w:numPr>
          <w:ilvl w:val="0"/>
          <w:numId w:val="6"/>
        </w:numPr>
        <w:spacing w:line="256" w:lineRule="auto"/>
        <w:jc w:val="both"/>
        <w:rPr>
          <w:rFonts w:cstheme="minorHAnsi"/>
          <w:lang w:val="en-CA"/>
        </w:rPr>
      </w:pPr>
      <w:r>
        <w:rPr>
          <w:rFonts w:cstheme="minorHAnsi"/>
          <w:lang w:val="en-CA"/>
        </w:rPr>
        <w:t>The ombudsman makes an annual report that needs to be transferred to various organs in the organisation (the CEO, the chief physician, the management and the medical advice) and externally to the Federal Commission "patient rights"</w:t>
      </w:r>
    </w:p>
    <w:p w14:paraId="29BD7707" w14:textId="77777777" w:rsidR="005E3C9F" w:rsidRDefault="005E3C9F" w:rsidP="005E3C9F">
      <w:pPr>
        <w:pStyle w:val="Lijstalinea"/>
        <w:jc w:val="both"/>
        <w:rPr>
          <w:rFonts w:cstheme="minorHAnsi"/>
          <w:lang w:val="en-CA"/>
        </w:rPr>
      </w:pPr>
      <w:r>
        <w:rPr>
          <w:rFonts w:cstheme="minorHAnsi"/>
          <w:lang w:val="en-CA"/>
        </w:rPr>
        <w:t>This annual report has no public character at this moment.</w:t>
      </w:r>
    </w:p>
    <w:p w14:paraId="648C13D1" w14:textId="77777777" w:rsidR="005E3C9F" w:rsidRDefault="005E3C9F" w:rsidP="005E3C9F">
      <w:pPr>
        <w:pStyle w:val="Lijstalinea"/>
        <w:jc w:val="both"/>
        <w:rPr>
          <w:rFonts w:cstheme="minorHAnsi"/>
          <w:lang w:val="en-CA"/>
        </w:rPr>
      </w:pPr>
    </w:p>
    <w:p w14:paraId="6CE135AE" w14:textId="77777777" w:rsidR="005E3C9F" w:rsidRDefault="005E3C9F" w:rsidP="005E3C9F">
      <w:pPr>
        <w:rPr>
          <w:rFonts w:cstheme="minorHAnsi"/>
          <w:lang w:val="en-CA"/>
        </w:rPr>
      </w:pPr>
      <w:r>
        <w:rPr>
          <w:rFonts w:cstheme="minorHAnsi"/>
          <w:lang w:val="en-CA"/>
        </w:rPr>
        <w:t>The ombudsman should function</w:t>
      </w:r>
      <w:r>
        <w:rPr>
          <w:rFonts w:cstheme="minorHAnsi"/>
          <w:color w:val="000000"/>
          <w:lang w:val="en-GB"/>
        </w:rPr>
        <w:t xml:space="preserve"> independently</w:t>
      </w:r>
      <w:r>
        <w:rPr>
          <w:rFonts w:cstheme="minorHAnsi"/>
          <w:lang w:val="en-CA"/>
        </w:rPr>
        <w:t>, neutral and unbiased while respecting the confidentiality.</w:t>
      </w:r>
    </w:p>
    <w:p w14:paraId="16D53E9D" w14:textId="77777777" w:rsidR="005E3C9F" w:rsidRDefault="005E3C9F" w:rsidP="005E3C9F">
      <w:pPr>
        <w:rPr>
          <w:rFonts w:cstheme="minorHAnsi"/>
          <w:lang w:val="en-CA"/>
        </w:rPr>
      </w:pPr>
      <w:r>
        <w:rPr>
          <w:rFonts w:cstheme="minorHAnsi"/>
          <w:lang w:val="en-CA"/>
        </w:rPr>
        <w:t>Within the Belgian healthcare three major areas can be found in which the "ombudsman in health care" relates:</w:t>
      </w:r>
    </w:p>
    <w:p w14:paraId="0DCFBDD1" w14:textId="77777777" w:rsidR="005E3C9F" w:rsidRDefault="005E3C9F" w:rsidP="005E3C9F">
      <w:pPr>
        <w:pStyle w:val="Lijstalinea"/>
        <w:numPr>
          <w:ilvl w:val="0"/>
          <w:numId w:val="7"/>
        </w:numPr>
        <w:spacing w:line="256" w:lineRule="auto"/>
        <w:rPr>
          <w:rFonts w:cstheme="minorHAnsi"/>
          <w:lang w:val="en-CA"/>
        </w:rPr>
      </w:pPr>
      <w:r>
        <w:rPr>
          <w:rFonts w:cstheme="minorHAnsi"/>
          <w:lang w:val="en-CA"/>
        </w:rPr>
        <w:t>Legislation states that each general hospital needs to have a (local) ombudsman available.</w:t>
      </w:r>
    </w:p>
    <w:p w14:paraId="75B1B7EA" w14:textId="77777777" w:rsidR="005E3C9F" w:rsidRDefault="005E3C9F" w:rsidP="005E3C9F">
      <w:pPr>
        <w:pStyle w:val="Lijstalinea"/>
        <w:numPr>
          <w:ilvl w:val="0"/>
          <w:numId w:val="7"/>
        </w:numPr>
        <w:spacing w:line="256" w:lineRule="auto"/>
        <w:rPr>
          <w:rFonts w:cstheme="minorHAnsi"/>
          <w:lang w:val="en-CA"/>
        </w:rPr>
      </w:pPr>
      <w:r>
        <w:rPr>
          <w:rFonts w:cstheme="minorHAnsi"/>
          <w:lang w:val="en-CA"/>
        </w:rPr>
        <w:t>Legislation states that each psychiatric hospital needs to have a (local) ombudsman available.</w:t>
      </w:r>
    </w:p>
    <w:p w14:paraId="3DE986AA" w14:textId="77777777" w:rsidR="005E3C9F" w:rsidRDefault="005E3C9F" w:rsidP="005E3C9F">
      <w:pPr>
        <w:pStyle w:val="Lijstalinea"/>
        <w:numPr>
          <w:ilvl w:val="0"/>
          <w:numId w:val="7"/>
        </w:numPr>
        <w:spacing w:line="256" w:lineRule="auto"/>
        <w:rPr>
          <w:rFonts w:cstheme="minorHAnsi"/>
          <w:lang w:val="en-CA"/>
        </w:rPr>
      </w:pPr>
      <w:r>
        <w:rPr>
          <w:rFonts w:cstheme="minorHAnsi"/>
          <w:lang w:val="en-CA"/>
        </w:rPr>
        <w:t>At the national level there is a Federal Ombudsperson organized in relation to all the other health care practitioners (</w:t>
      </w:r>
      <w:proofErr w:type="spellStart"/>
      <w:r>
        <w:rPr>
          <w:rFonts w:cstheme="minorHAnsi"/>
          <w:lang w:val="en-CA"/>
        </w:rPr>
        <w:t>eg</w:t>
      </w:r>
      <w:proofErr w:type="spellEnd"/>
      <w:r>
        <w:rPr>
          <w:rFonts w:cstheme="minorHAnsi"/>
          <w:lang w:val="en-CA"/>
        </w:rPr>
        <w:t xml:space="preserve"> general practitioners, home practice of the various health professionals belonging to the Royal Decree No. 78 ....).</w:t>
      </w:r>
    </w:p>
    <w:p w14:paraId="42E00EEF" w14:textId="77777777" w:rsidR="005E3C9F" w:rsidRPr="005E3C9F" w:rsidRDefault="005E3C9F" w:rsidP="005E3C9F">
      <w:pPr>
        <w:rPr>
          <w:rStyle w:val="hps"/>
          <w:lang w:val="en-GB"/>
        </w:rPr>
      </w:pPr>
      <w:r>
        <w:rPr>
          <w:rStyle w:val="hps"/>
          <w:rFonts w:cstheme="minorHAnsi"/>
          <w:lang w:val="en-CA"/>
        </w:rPr>
        <w:t xml:space="preserve"> In most general hospitals</w:t>
      </w:r>
      <w:r>
        <w:rPr>
          <w:rFonts w:cstheme="minorHAnsi"/>
          <w:lang w:val="en-CA"/>
        </w:rPr>
        <w:t xml:space="preserve"> </w:t>
      </w:r>
      <w:r>
        <w:rPr>
          <w:rStyle w:val="hps"/>
          <w:rFonts w:cstheme="minorHAnsi"/>
          <w:lang w:val="en-CA"/>
        </w:rPr>
        <w:t>internally</w:t>
      </w:r>
      <w:r>
        <w:rPr>
          <w:rFonts w:cstheme="minorHAnsi"/>
          <w:lang w:val="en-CA"/>
        </w:rPr>
        <w:t xml:space="preserve"> </w:t>
      </w:r>
      <w:r>
        <w:rPr>
          <w:rStyle w:val="hps"/>
          <w:rFonts w:cstheme="minorHAnsi"/>
          <w:lang w:val="en-CA"/>
        </w:rPr>
        <w:t>appointed ombudspersons</w:t>
      </w:r>
      <w:r>
        <w:rPr>
          <w:rFonts w:cstheme="minorHAnsi"/>
          <w:lang w:val="en-CA"/>
        </w:rPr>
        <w:t xml:space="preserve"> </w:t>
      </w:r>
      <w:r>
        <w:rPr>
          <w:rStyle w:val="hps"/>
          <w:rFonts w:cstheme="minorHAnsi"/>
          <w:lang w:val="en-CA"/>
        </w:rPr>
        <w:t>work</w:t>
      </w:r>
      <w:r>
        <w:rPr>
          <w:rFonts w:cstheme="minorHAnsi"/>
          <w:lang w:val="en-CA"/>
        </w:rPr>
        <w:t xml:space="preserve"> </w:t>
      </w:r>
      <w:r>
        <w:rPr>
          <w:rStyle w:val="hps"/>
          <w:rFonts w:cstheme="minorHAnsi"/>
          <w:lang w:val="en-CA"/>
        </w:rPr>
        <w:t>(</w:t>
      </w:r>
      <w:r>
        <w:rPr>
          <w:rFonts w:cstheme="minorHAnsi"/>
          <w:lang w:val="en-CA"/>
        </w:rPr>
        <w:t xml:space="preserve">these </w:t>
      </w:r>
      <w:r>
        <w:rPr>
          <w:rStyle w:val="hps"/>
          <w:rFonts w:cstheme="minorHAnsi"/>
          <w:lang w:val="en-CA"/>
        </w:rPr>
        <w:t>are designated by their</w:t>
      </w:r>
      <w:r>
        <w:rPr>
          <w:rFonts w:cstheme="minorHAnsi"/>
          <w:lang w:val="en-CA"/>
        </w:rPr>
        <w:t xml:space="preserve"> </w:t>
      </w:r>
      <w:r>
        <w:rPr>
          <w:rStyle w:val="hps"/>
          <w:rFonts w:cstheme="minorHAnsi"/>
          <w:lang w:val="en-CA"/>
        </w:rPr>
        <w:t>employer).</w:t>
      </w:r>
    </w:p>
    <w:p w14:paraId="28A9C53C" w14:textId="77777777" w:rsidR="005E3C9F" w:rsidRPr="005E3C9F" w:rsidRDefault="005E3C9F" w:rsidP="005E3C9F">
      <w:pPr>
        <w:rPr>
          <w:lang w:val="en-GB"/>
        </w:rPr>
      </w:pPr>
      <w:r>
        <w:rPr>
          <w:rStyle w:val="hps"/>
          <w:rFonts w:cstheme="minorHAnsi"/>
          <w:lang w:val="en-CA"/>
        </w:rPr>
        <w:t xml:space="preserve">Within the mental healthcare </w:t>
      </w:r>
      <w:r>
        <w:rPr>
          <w:rFonts w:cstheme="minorHAnsi"/>
          <w:lang w:val="en-CA"/>
        </w:rPr>
        <w:t xml:space="preserve">there </w:t>
      </w:r>
      <w:r>
        <w:rPr>
          <w:rStyle w:val="hps"/>
          <w:rFonts w:cstheme="minorHAnsi"/>
          <w:lang w:val="en-CA"/>
        </w:rPr>
        <w:t>are mostly</w:t>
      </w:r>
      <w:r>
        <w:rPr>
          <w:rFonts w:cstheme="minorHAnsi"/>
          <w:lang w:val="en-CA"/>
        </w:rPr>
        <w:t xml:space="preserve"> </w:t>
      </w:r>
      <w:r>
        <w:rPr>
          <w:rStyle w:val="hps"/>
          <w:rFonts w:cstheme="minorHAnsi"/>
          <w:lang w:val="en-CA"/>
        </w:rPr>
        <w:t>external</w:t>
      </w:r>
      <w:r>
        <w:rPr>
          <w:rFonts w:cstheme="minorHAnsi"/>
          <w:lang w:val="en-CA"/>
        </w:rPr>
        <w:t xml:space="preserve"> </w:t>
      </w:r>
      <w:r>
        <w:rPr>
          <w:rStyle w:val="hps"/>
          <w:rFonts w:cstheme="minorHAnsi"/>
          <w:lang w:val="en-CA"/>
        </w:rPr>
        <w:t>ombudspersons</w:t>
      </w:r>
      <w:r>
        <w:rPr>
          <w:rFonts w:cstheme="minorHAnsi"/>
          <w:lang w:val="en-CA"/>
        </w:rPr>
        <w:t xml:space="preserve"> </w:t>
      </w:r>
      <w:r>
        <w:rPr>
          <w:rStyle w:val="hps"/>
          <w:rFonts w:cstheme="minorHAnsi"/>
          <w:lang w:val="en-CA"/>
        </w:rPr>
        <w:t>employed</w:t>
      </w:r>
      <w:r>
        <w:rPr>
          <w:rFonts w:cstheme="minorHAnsi"/>
          <w:lang w:val="en-CA"/>
        </w:rPr>
        <w:t xml:space="preserve">, appointed </w:t>
      </w:r>
      <w:r>
        <w:rPr>
          <w:rStyle w:val="hps"/>
          <w:rFonts w:cstheme="minorHAnsi"/>
          <w:lang w:val="en-CA"/>
        </w:rPr>
        <w:t>by</w:t>
      </w:r>
      <w:r>
        <w:rPr>
          <w:rFonts w:cstheme="minorHAnsi"/>
          <w:lang w:val="en-CA"/>
        </w:rPr>
        <w:t xml:space="preserve"> </w:t>
      </w:r>
      <w:r>
        <w:rPr>
          <w:rStyle w:val="hps"/>
          <w:rFonts w:cstheme="minorHAnsi"/>
          <w:lang w:val="en-CA"/>
        </w:rPr>
        <w:t>a</w:t>
      </w:r>
      <w:r>
        <w:rPr>
          <w:rFonts w:cstheme="minorHAnsi"/>
          <w:lang w:val="en-CA"/>
        </w:rPr>
        <w:t xml:space="preserve"> </w:t>
      </w:r>
      <w:r>
        <w:rPr>
          <w:rStyle w:val="hps"/>
          <w:rFonts w:cstheme="minorHAnsi"/>
          <w:lang w:val="en-CA"/>
        </w:rPr>
        <w:t>mental health</w:t>
      </w:r>
      <w:r>
        <w:rPr>
          <w:rFonts w:cstheme="minorHAnsi"/>
          <w:lang w:val="en-CA"/>
        </w:rPr>
        <w:t xml:space="preserve"> </w:t>
      </w:r>
      <w:r>
        <w:rPr>
          <w:rStyle w:val="hps"/>
          <w:rFonts w:cstheme="minorHAnsi"/>
          <w:lang w:val="en-CA"/>
        </w:rPr>
        <w:t>consultation</w:t>
      </w:r>
      <w:r>
        <w:rPr>
          <w:rFonts w:cstheme="minorHAnsi"/>
          <w:lang w:val="en-CA"/>
        </w:rPr>
        <w:t xml:space="preserve"> </w:t>
      </w:r>
      <w:r>
        <w:rPr>
          <w:rStyle w:val="hps"/>
          <w:rFonts w:cstheme="minorHAnsi"/>
          <w:lang w:val="en-CA"/>
        </w:rPr>
        <w:t>(this is</w:t>
      </w:r>
      <w:r>
        <w:rPr>
          <w:rFonts w:cstheme="minorHAnsi"/>
          <w:lang w:val="en-CA"/>
        </w:rPr>
        <w:t xml:space="preserve"> </w:t>
      </w:r>
      <w:r>
        <w:rPr>
          <w:rStyle w:val="hps"/>
          <w:rFonts w:cstheme="minorHAnsi"/>
          <w:lang w:val="en-CA"/>
        </w:rPr>
        <w:t>a platform of</w:t>
      </w:r>
      <w:r>
        <w:rPr>
          <w:rFonts w:cstheme="minorHAnsi"/>
          <w:lang w:val="en-CA"/>
        </w:rPr>
        <w:t xml:space="preserve"> </w:t>
      </w:r>
      <w:r>
        <w:rPr>
          <w:rStyle w:val="hps"/>
          <w:rFonts w:cstheme="minorHAnsi"/>
          <w:lang w:val="en-CA"/>
        </w:rPr>
        <w:t>various healthcare institutions within the mental</w:t>
      </w:r>
      <w:r>
        <w:rPr>
          <w:rFonts w:cstheme="minorHAnsi"/>
          <w:lang w:val="en-CA"/>
        </w:rPr>
        <w:t xml:space="preserve"> </w:t>
      </w:r>
      <w:r>
        <w:rPr>
          <w:rStyle w:val="hps"/>
          <w:rFonts w:cstheme="minorHAnsi"/>
          <w:lang w:val="en-CA"/>
        </w:rPr>
        <w:t>health care).</w:t>
      </w:r>
      <w:r>
        <w:rPr>
          <w:rFonts w:cstheme="minorHAnsi"/>
          <w:lang w:val="en-CA"/>
        </w:rPr>
        <w:t xml:space="preserve"> </w:t>
      </w:r>
      <w:r>
        <w:rPr>
          <w:rStyle w:val="hps"/>
          <w:rFonts w:cstheme="minorHAnsi"/>
          <w:lang w:val="en-CA"/>
        </w:rPr>
        <w:t>In a number of</w:t>
      </w:r>
      <w:r>
        <w:rPr>
          <w:rFonts w:cstheme="minorHAnsi"/>
          <w:lang w:val="en-CA"/>
        </w:rPr>
        <w:t xml:space="preserve"> </w:t>
      </w:r>
      <w:r>
        <w:rPr>
          <w:rStyle w:val="hps"/>
          <w:rFonts w:cstheme="minorHAnsi"/>
          <w:lang w:val="en-CA"/>
        </w:rPr>
        <w:t>institutions within</w:t>
      </w:r>
      <w:r>
        <w:rPr>
          <w:rFonts w:cstheme="minorHAnsi"/>
          <w:lang w:val="en-CA"/>
        </w:rPr>
        <w:t xml:space="preserve"> </w:t>
      </w:r>
      <w:r>
        <w:rPr>
          <w:rStyle w:val="hps"/>
          <w:rFonts w:cstheme="minorHAnsi"/>
          <w:lang w:val="en-CA"/>
        </w:rPr>
        <w:t>the mental health care there is just</w:t>
      </w:r>
      <w:r>
        <w:rPr>
          <w:rFonts w:cstheme="minorHAnsi"/>
          <w:lang w:val="en-CA"/>
        </w:rPr>
        <w:t xml:space="preserve"> </w:t>
      </w:r>
      <w:r>
        <w:rPr>
          <w:rStyle w:val="hps"/>
          <w:rFonts w:cstheme="minorHAnsi"/>
          <w:lang w:val="en-CA"/>
        </w:rPr>
        <w:t>an internal</w:t>
      </w:r>
      <w:r>
        <w:rPr>
          <w:rFonts w:cstheme="minorHAnsi"/>
          <w:lang w:val="en-CA"/>
        </w:rPr>
        <w:t xml:space="preserve"> </w:t>
      </w:r>
      <w:r>
        <w:rPr>
          <w:rStyle w:val="hps"/>
          <w:rFonts w:cstheme="minorHAnsi"/>
          <w:lang w:val="en-CA"/>
        </w:rPr>
        <w:t>ombudsman</w:t>
      </w:r>
      <w:r>
        <w:rPr>
          <w:rFonts w:cstheme="minorHAnsi"/>
          <w:lang w:val="en-CA"/>
        </w:rPr>
        <w:t xml:space="preserve">, </w:t>
      </w:r>
      <w:r>
        <w:rPr>
          <w:rStyle w:val="hps"/>
          <w:rFonts w:cstheme="minorHAnsi"/>
          <w:lang w:val="en-CA"/>
        </w:rPr>
        <w:t>in others there is</w:t>
      </w:r>
      <w:r>
        <w:rPr>
          <w:rFonts w:cstheme="minorHAnsi"/>
          <w:lang w:val="en-CA"/>
        </w:rPr>
        <w:t xml:space="preserve"> </w:t>
      </w:r>
      <w:r>
        <w:rPr>
          <w:rStyle w:val="hps"/>
          <w:rFonts w:cstheme="minorHAnsi"/>
          <w:lang w:val="en-CA"/>
        </w:rPr>
        <w:t>both an internal and</w:t>
      </w:r>
      <w:r>
        <w:rPr>
          <w:rFonts w:cstheme="minorHAnsi"/>
          <w:lang w:val="en-CA"/>
        </w:rPr>
        <w:t xml:space="preserve"> </w:t>
      </w:r>
      <w:r>
        <w:rPr>
          <w:rStyle w:val="hps"/>
          <w:rFonts w:cstheme="minorHAnsi"/>
          <w:lang w:val="en-CA"/>
        </w:rPr>
        <w:t>external</w:t>
      </w:r>
      <w:r>
        <w:rPr>
          <w:rFonts w:cstheme="minorHAnsi"/>
          <w:lang w:val="en-CA"/>
        </w:rPr>
        <w:t xml:space="preserve"> </w:t>
      </w:r>
      <w:r>
        <w:rPr>
          <w:rStyle w:val="hps"/>
          <w:rFonts w:cstheme="minorHAnsi"/>
          <w:lang w:val="en-CA"/>
        </w:rPr>
        <w:t>ombudspersons</w:t>
      </w:r>
      <w:r>
        <w:rPr>
          <w:rFonts w:cstheme="minorHAnsi"/>
          <w:lang w:val="en-CA"/>
        </w:rPr>
        <w:t>.</w:t>
      </w:r>
    </w:p>
    <w:p w14:paraId="1400638B" w14:textId="77777777" w:rsidR="005E3C9F" w:rsidRPr="005E3C9F" w:rsidRDefault="005E3C9F" w:rsidP="005E3C9F">
      <w:pPr>
        <w:rPr>
          <w:rStyle w:val="hps"/>
          <w:lang w:val="en-GB"/>
        </w:rPr>
      </w:pPr>
      <w:r>
        <w:rPr>
          <w:rFonts w:cstheme="minorHAnsi"/>
          <w:lang w:val="en-CA"/>
        </w:rPr>
        <w:t>The Federal Ombudsman operates from the capital city Brussels and is largely reachable by phone or the usual written channels. Contrary to the local ombudspersons who operate with a very low threshold. F</w:t>
      </w:r>
      <w:r>
        <w:rPr>
          <w:rStyle w:val="hps"/>
          <w:rFonts w:cstheme="minorHAnsi"/>
          <w:lang w:val="en-CA"/>
        </w:rPr>
        <w:t>ederal mediation</w:t>
      </w:r>
      <w:r>
        <w:rPr>
          <w:rFonts w:cstheme="minorHAnsi"/>
          <w:lang w:val="en-CA"/>
        </w:rPr>
        <w:t xml:space="preserve"> </w:t>
      </w:r>
      <w:r>
        <w:rPr>
          <w:rStyle w:val="hps"/>
          <w:rFonts w:cstheme="minorHAnsi"/>
          <w:lang w:val="en-CA"/>
        </w:rPr>
        <w:t>treated</w:t>
      </w:r>
      <w:r>
        <w:rPr>
          <w:rFonts w:cstheme="minorHAnsi"/>
          <w:lang w:val="en-CA"/>
        </w:rPr>
        <w:t xml:space="preserve"> </w:t>
      </w:r>
      <w:r>
        <w:rPr>
          <w:rStyle w:val="hps"/>
          <w:rFonts w:cstheme="minorHAnsi"/>
          <w:lang w:val="en-CA"/>
        </w:rPr>
        <w:t>in</w:t>
      </w:r>
      <w:r>
        <w:rPr>
          <w:rFonts w:cstheme="minorHAnsi"/>
          <w:lang w:val="en-CA"/>
        </w:rPr>
        <w:t xml:space="preserve"> </w:t>
      </w:r>
      <w:r>
        <w:rPr>
          <w:rStyle w:val="hps"/>
          <w:rFonts w:cstheme="minorHAnsi"/>
          <w:b/>
          <w:lang w:val="en-CA"/>
        </w:rPr>
        <w:t>2013</w:t>
      </w:r>
      <w:r>
        <w:rPr>
          <w:rStyle w:val="hps"/>
          <w:rFonts w:cstheme="minorHAnsi"/>
          <w:lang w:val="en-CA"/>
        </w:rPr>
        <w:t>:</w:t>
      </w:r>
      <w:r>
        <w:rPr>
          <w:rFonts w:cstheme="minorHAnsi"/>
          <w:lang w:val="en-CA"/>
        </w:rPr>
        <w:t xml:space="preserve"> </w:t>
      </w:r>
      <w:r>
        <w:rPr>
          <w:rStyle w:val="hps"/>
          <w:rFonts w:cstheme="minorHAnsi"/>
          <w:b/>
          <w:lang w:val="en-CA"/>
        </w:rPr>
        <w:t>718</w:t>
      </w:r>
      <w:r>
        <w:rPr>
          <w:rFonts w:cstheme="minorHAnsi"/>
          <w:lang w:val="en-CA"/>
        </w:rPr>
        <w:t xml:space="preserve"> </w:t>
      </w:r>
      <w:r>
        <w:rPr>
          <w:rStyle w:val="hps"/>
          <w:rFonts w:cstheme="minorHAnsi"/>
          <w:lang w:val="en-CA"/>
        </w:rPr>
        <w:t>complaint files</w:t>
      </w:r>
      <w:r>
        <w:rPr>
          <w:rFonts w:cstheme="minorHAnsi"/>
          <w:lang w:val="en-CA"/>
        </w:rPr>
        <w:t xml:space="preserve">, </w:t>
      </w:r>
      <w:r>
        <w:rPr>
          <w:rStyle w:val="hps"/>
          <w:rFonts w:cstheme="minorHAnsi"/>
          <w:lang w:val="en-CA"/>
        </w:rPr>
        <w:t>local mediation services</w:t>
      </w:r>
      <w:r>
        <w:rPr>
          <w:rFonts w:cstheme="minorHAnsi"/>
          <w:lang w:val="en-CA"/>
        </w:rPr>
        <w:t xml:space="preserve"> </w:t>
      </w:r>
      <w:r>
        <w:rPr>
          <w:rStyle w:val="hps"/>
          <w:rFonts w:cstheme="minorHAnsi"/>
          <w:lang w:val="en-CA"/>
        </w:rPr>
        <w:t>in</w:t>
      </w:r>
      <w:r>
        <w:rPr>
          <w:rFonts w:cstheme="minorHAnsi"/>
          <w:lang w:val="en-CA"/>
        </w:rPr>
        <w:t xml:space="preserve"> </w:t>
      </w:r>
      <w:r>
        <w:rPr>
          <w:rStyle w:val="hps"/>
          <w:rFonts w:cstheme="minorHAnsi"/>
          <w:b/>
          <w:lang w:val="en-CA"/>
        </w:rPr>
        <w:t>2013</w:t>
      </w:r>
      <w:r>
        <w:rPr>
          <w:rStyle w:val="hps"/>
          <w:rFonts w:cstheme="minorHAnsi"/>
          <w:lang w:val="en-CA"/>
        </w:rPr>
        <w:t>:</w:t>
      </w:r>
      <w:r>
        <w:rPr>
          <w:rFonts w:cstheme="minorHAnsi"/>
          <w:lang w:val="en-CA"/>
        </w:rPr>
        <w:t xml:space="preserve"> </w:t>
      </w:r>
      <w:r>
        <w:rPr>
          <w:rStyle w:val="hps"/>
          <w:rFonts w:cstheme="minorHAnsi"/>
          <w:b/>
          <w:lang w:val="en-CA"/>
        </w:rPr>
        <w:t>19337</w:t>
      </w:r>
      <w:r>
        <w:rPr>
          <w:rFonts w:cstheme="minorHAnsi"/>
          <w:lang w:val="en-CA"/>
        </w:rPr>
        <w:t xml:space="preserve"> </w:t>
      </w:r>
      <w:r>
        <w:rPr>
          <w:rStyle w:val="hps"/>
          <w:rFonts w:cstheme="minorHAnsi"/>
          <w:lang w:val="en-CA"/>
        </w:rPr>
        <w:t>complaint files.</w:t>
      </w:r>
    </w:p>
    <w:p w14:paraId="6DF78FAE" w14:textId="77777777" w:rsidR="005E3C9F" w:rsidRDefault="005E3C9F" w:rsidP="005E3C9F">
      <w:pPr>
        <w:rPr>
          <w:rStyle w:val="hps"/>
          <w:rFonts w:cstheme="minorHAnsi"/>
          <w:lang w:val="en-CA"/>
        </w:rPr>
      </w:pPr>
      <w:r>
        <w:rPr>
          <w:rStyle w:val="hps"/>
          <w:rFonts w:cstheme="minorHAnsi"/>
          <w:lang w:val="en-CA"/>
        </w:rPr>
        <w:t>The internal</w:t>
      </w:r>
      <w:r>
        <w:rPr>
          <w:rFonts w:cstheme="minorHAnsi"/>
          <w:lang w:val="en-CA"/>
        </w:rPr>
        <w:t xml:space="preserve"> </w:t>
      </w:r>
      <w:r>
        <w:rPr>
          <w:rStyle w:val="hps"/>
          <w:rFonts w:cstheme="minorHAnsi"/>
          <w:lang w:val="en-CA"/>
        </w:rPr>
        <w:t>ombudspersons formed a point for discussion since the design of the legislation.</w:t>
      </w:r>
      <w:r>
        <w:rPr>
          <w:rFonts w:cstheme="minorHAnsi"/>
          <w:lang w:val="en-CA"/>
        </w:rPr>
        <w:t xml:space="preserve">, Most opposition came from </w:t>
      </w:r>
      <w:r>
        <w:rPr>
          <w:rStyle w:val="hps"/>
          <w:rFonts w:cstheme="minorHAnsi"/>
          <w:lang w:val="en-CA"/>
        </w:rPr>
        <w:t>other patient</w:t>
      </w:r>
      <w:r>
        <w:rPr>
          <w:rFonts w:cstheme="minorHAnsi"/>
          <w:lang w:val="en-CA"/>
        </w:rPr>
        <w:t xml:space="preserve"> organizations </w:t>
      </w:r>
      <w:r>
        <w:rPr>
          <w:rStyle w:val="hps"/>
          <w:rFonts w:cstheme="minorHAnsi"/>
          <w:lang w:val="en-CA"/>
        </w:rPr>
        <w:t>and certain</w:t>
      </w:r>
      <w:r>
        <w:rPr>
          <w:rFonts w:cstheme="minorHAnsi"/>
          <w:lang w:val="en-CA"/>
        </w:rPr>
        <w:t xml:space="preserve"> </w:t>
      </w:r>
      <w:r>
        <w:rPr>
          <w:rStyle w:val="hps"/>
          <w:rFonts w:cstheme="minorHAnsi"/>
          <w:lang w:val="en-CA"/>
        </w:rPr>
        <w:t>political groupings</w:t>
      </w:r>
      <w:r>
        <w:rPr>
          <w:rFonts w:cstheme="minorHAnsi"/>
          <w:lang w:val="en-CA"/>
        </w:rPr>
        <w:t xml:space="preserve">. These parties  still </w:t>
      </w:r>
      <w:r>
        <w:rPr>
          <w:rStyle w:val="hps"/>
          <w:rFonts w:cstheme="minorHAnsi"/>
          <w:lang w:val="en-CA"/>
        </w:rPr>
        <w:t>doubt</w:t>
      </w:r>
      <w:r>
        <w:rPr>
          <w:rFonts w:cstheme="minorHAnsi"/>
          <w:lang w:val="en-CA"/>
        </w:rPr>
        <w:t xml:space="preserve"> if </w:t>
      </w:r>
      <w:r>
        <w:rPr>
          <w:rStyle w:val="hps"/>
          <w:rFonts w:cstheme="minorHAnsi"/>
          <w:lang w:val="en-CA"/>
        </w:rPr>
        <w:t>an internally appointed</w:t>
      </w:r>
      <w:r>
        <w:rPr>
          <w:rFonts w:cstheme="minorHAnsi"/>
          <w:lang w:val="en-CA"/>
        </w:rPr>
        <w:t xml:space="preserve"> </w:t>
      </w:r>
      <w:r>
        <w:rPr>
          <w:rStyle w:val="hps"/>
          <w:rFonts w:cstheme="minorHAnsi"/>
          <w:lang w:val="en-CA"/>
        </w:rPr>
        <w:t>ombudsman</w:t>
      </w:r>
      <w:r>
        <w:rPr>
          <w:rFonts w:cstheme="minorHAnsi"/>
          <w:lang w:val="en-CA"/>
        </w:rPr>
        <w:t xml:space="preserve"> can </w:t>
      </w:r>
      <w:r>
        <w:rPr>
          <w:rStyle w:val="hps"/>
          <w:rFonts w:cstheme="minorHAnsi"/>
          <w:lang w:val="en-CA"/>
        </w:rPr>
        <w:t>indeed</w:t>
      </w:r>
      <w:r>
        <w:rPr>
          <w:rFonts w:cstheme="minorHAnsi"/>
          <w:lang w:val="en-CA"/>
        </w:rPr>
        <w:t xml:space="preserve"> be </w:t>
      </w:r>
      <w:r>
        <w:rPr>
          <w:rStyle w:val="hps"/>
          <w:rFonts w:cstheme="minorHAnsi"/>
          <w:lang w:val="en-CA"/>
        </w:rPr>
        <w:t>impartial,</w:t>
      </w:r>
      <w:r>
        <w:rPr>
          <w:rFonts w:cstheme="minorHAnsi"/>
          <w:lang w:val="en-CA"/>
        </w:rPr>
        <w:t xml:space="preserve"> </w:t>
      </w:r>
      <w:r>
        <w:rPr>
          <w:rStyle w:val="hps"/>
          <w:rFonts w:cstheme="minorHAnsi"/>
          <w:lang w:val="en-CA"/>
        </w:rPr>
        <w:t>neutral and can</w:t>
      </w:r>
      <w:r>
        <w:rPr>
          <w:rFonts w:cstheme="minorHAnsi"/>
          <w:lang w:val="en-CA"/>
        </w:rPr>
        <w:t xml:space="preserve"> </w:t>
      </w:r>
      <w:r>
        <w:rPr>
          <w:rStyle w:val="hps"/>
          <w:rFonts w:cstheme="minorHAnsi"/>
          <w:lang w:val="en-CA"/>
        </w:rPr>
        <w:t>act independently</w:t>
      </w:r>
      <w:r>
        <w:rPr>
          <w:rFonts w:cstheme="minorHAnsi"/>
          <w:lang w:val="en-CA"/>
        </w:rPr>
        <w:t xml:space="preserve">. </w:t>
      </w:r>
      <w:r>
        <w:rPr>
          <w:rStyle w:val="hps"/>
          <w:rFonts w:cstheme="minorHAnsi"/>
          <w:lang w:val="en-CA"/>
        </w:rPr>
        <w:t>This perception</w:t>
      </w:r>
      <w:r>
        <w:rPr>
          <w:rFonts w:cstheme="minorHAnsi"/>
          <w:lang w:val="en-CA"/>
        </w:rPr>
        <w:t xml:space="preserve"> </w:t>
      </w:r>
      <w:r>
        <w:rPr>
          <w:rStyle w:val="hps"/>
          <w:rFonts w:cstheme="minorHAnsi"/>
          <w:lang w:val="en-CA"/>
        </w:rPr>
        <w:t>is an important</w:t>
      </w:r>
      <w:r>
        <w:rPr>
          <w:rFonts w:cstheme="minorHAnsi"/>
          <w:lang w:val="en-CA"/>
        </w:rPr>
        <w:t xml:space="preserve"> </w:t>
      </w:r>
      <w:r>
        <w:rPr>
          <w:rStyle w:val="hps"/>
          <w:rFonts w:cstheme="minorHAnsi"/>
          <w:lang w:val="en-CA"/>
        </w:rPr>
        <w:t>consideration in</w:t>
      </w:r>
      <w:r>
        <w:rPr>
          <w:rFonts w:cstheme="minorHAnsi"/>
          <w:lang w:val="en-CA"/>
        </w:rPr>
        <w:t xml:space="preserve"> </w:t>
      </w:r>
      <w:r>
        <w:rPr>
          <w:rStyle w:val="hps"/>
          <w:rFonts w:cstheme="minorHAnsi"/>
          <w:lang w:val="en-CA"/>
        </w:rPr>
        <w:t>the preparation and</w:t>
      </w:r>
      <w:r>
        <w:rPr>
          <w:rFonts w:cstheme="minorHAnsi"/>
          <w:lang w:val="en-CA"/>
        </w:rPr>
        <w:t xml:space="preserve"> </w:t>
      </w:r>
      <w:r>
        <w:rPr>
          <w:rStyle w:val="hps"/>
          <w:rFonts w:cstheme="minorHAnsi"/>
          <w:lang w:val="en-CA"/>
        </w:rPr>
        <w:t>communication</w:t>
      </w:r>
      <w:r>
        <w:rPr>
          <w:rFonts w:cstheme="minorHAnsi"/>
          <w:lang w:val="en-CA"/>
        </w:rPr>
        <w:t xml:space="preserve"> </w:t>
      </w:r>
      <w:r>
        <w:rPr>
          <w:rStyle w:val="hps"/>
          <w:rFonts w:cstheme="minorHAnsi"/>
          <w:lang w:val="en-CA"/>
        </w:rPr>
        <w:t>of internal</w:t>
      </w:r>
      <w:r>
        <w:rPr>
          <w:rFonts w:cstheme="minorHAnsi"/>
          <w:lang w:val="en-CA"/>
        </w:rPr>
        <w:t xml:space="preserve"> </w:t>
      </w:r>
      <w:r>
        <w:rPr>
          <w:rStyle w:val="hps"/>
          <w:rFonts w:cstheme="minorHAnsi"/>
          <w:lang w:val="en-CA"/>
        </w:rPr>
        <w:t>ombudsperson</w:t>
      </w:r>
      <w:r>
        <w:rPr>
          <w:rFonts w:cstheme="minorHAnsi"/>
          <w:lang w:val="en-CA"/>
        </w:rPr>
        <w:t xml:space="preserve"> </w:t>
      </w:r>
      <w:r>
        <w:rPr>
          <w:rStyle w:val="hps"/>
          <w:rFonts w:cstheme="minorHAnsi"/>
          <w:lang w:val="en-CA"/>
        </w:rPr>
        <w:t>in</w:t>
      </w:r>
      <w:r>
        <w:rPr>
          <w:rFonts w:cstheme="minorHAnsi"/>
          <w:lang w:val="en-CA"/>
        </w:rPr>
        <w:t xml:space="preserve"> </w:t>
      </w:r>
      <w:r>
        <w:rPr>
          <w:rStyle w:val="hps"/>
          <w:rFonts w:cstheme="minorHAnsi"/>
          <w:lang w:val="en-CA"/>
        </w:rPr>
        <w:t>defending the</w:t>
      </w:r>
      <w:r>
        <w:rPr>
          <w:rFonts w:cstheme="minorHAnsi"/>
          <w:lang w:val="en-CA"/>
        </w:rPr>
        <w:t xml:space="preserve"> </w:t>
      </w:r>
      <w:r>
        <w:rPr>
          <w:rStyle w:val="hps"/>
          <w:rFonts w:cstheme="minorHAnsi"/>
          <w:lang w:val="en-CA"/>
        </w:rPr>
        <w:t>complaint.</w:t>
      </w:r>
    </w:p>
    <w:p w14:paraId="4D4FEB4A" w14:textId="77777777" w:rsidR="005E3C9F" w:rsidRPr="005E3C9F" w:rsidRDefault="005E3C9F" w:rsidP="005E3C9F">
      <w:pPr>
        <w:rPr>
          <w:lang w:val="en-GB"/>
        </w:rPr>
      </w:pPr>
      <w:r>
        <w:rPr>
          <w:rStyle w:val="hps"/>
          <w:rFonts w:cstheme="minorHAnsi"/>
          <w:lang w:val="en-CA"/>
        </w:rPr>
        <w:t>On</w:t>
      </w:r>
      <w:r>
        <w:rPr>
          <w:rFonts w:cstheme="minorHAnsi"/>
          <w:lang w:val="en-CA"/>
        </w:rPr>
        <w:t xml:space="preserve"> </w:t>
      </w:r>
      <w:r>
        <w:rPr>
          <w:rStyle w:val="hps"/>
          <w:rFonts w:cstheme="minorHAnsi"/>
          <w:lang w:val="en-CA"/>
        </w:rPr>
        <w:t>the level of education</w:t>
      </w:r>
      <w:r>
        <w:rPr>
          <w:rFonts w:cstheme="minorHAnsi"/>
          <w:lang w:val="en-CA"/>
        </w:rPr>
        <w:t xml:space="preserve"> </w:t>
      </w:r>
      <w:r>
        <w:rPr>
          <w:rStyle w:val="hps"/>
          <w:rFonts w:cstheme="minorHAnsi"/>
          <w:lang w:val="en-CA"/>
        </w:rPr>
        <w:t>which</w:t>
      </w:r>
      <w:r>
        <w:rPr>
          <w:rFonts w:cstheme="minorHAnsi"/>
          <w:lang w:val="en-CA"/>
        </w:rPr>
        <w:t xml:space="preserve"> </w:t>
      </w:r>
      <w:r>
        <w:rPr>
          <w:rStyle w:val="hps"/>
          <w:rFonts w:cstheme="minorHAnsi"/>
          <w:lang w:val="en-CA"/>
        </w:rPr>
        <w:t>the ombudsman</w:t>
      </w:r>
      <w:r>
        <w:rPr>
          <w:rFonts w:cstheme="minorHAnsi"/>
          <w:lang w:val="en-CA"/>
        </w:rPr>
        <w:t xml:space="preserve"> </w:t>
      </w:r>
      <w:r>
        <w:rPr>
          <w:rStyle w:val="hps"/>
          <w:rFonts w:cstheme="minorHAnsi"/>
          <w:lang w:val="en-CA"/>
        </w:rPr>
        <w:t>must meet</w:t>
      </w:r>
      <w:r>
        <w:rPr>
          <w:rFonts w:cstheme="minorHAnsi"/>
          <w:lang w:val="en-CA"/>
        </w:rPr>
        <w:t xml:space="preserve">, </w:t>
      </w:r>
      <w:r>
        <w:rPr>
          <w:rStyle w:val="hps"/>
          <w:rFonts w:cstheme="minorHAnsi"/>
          <w:lang w:val="en-CA"/>
        </w:rPr>
        <w:t>the legislature</w:t>
      </w:r>
      <w:r>
        <w:rPr>
          <w:rFonts w:cstheme="minorHAnsi"/>
          <w:lang w:val="en-CA"/>
        </w:rPr>
        <w:t xml:space="preserve"> </w:t>
      </w:r>
      <w:r>
        <w:rPr>
          <w:rStyle w:val="hps"/>
          <w:rFonts w:cstheme="minorHAnsi"/>
          <w:lang w:val="en-CA"/>
        </w:rPr>
        <w:t>is fairly vague.</w:t>
      </w:r>
      <w:r>
        <w:rPr>
          <w:rFonts w:cstheme="minorHAnsi"/>
          <w:lang w:val="en-CA"/>
        </w:rPr>
        <w:t xml:space="preserve"> </w:t>
      </w:r>
      <w:r>
        <w:rPr>
          <w:rStyle w:val="hps"/>
          <w:rFonts w:cstheme="minorHAnsi"/>
          <w:lang w:val="en-CA"/>
        </w:rPr>
        <w:t>An</w:t>
      </w:r>
      <w:r>
        <w:rPr>
          <w:rFonts w:cstheme="minorHAnsi"/>
          <w:lang w:val="en-CA"/>
        </w:rPr>
        <w:t xml:space="preserve"> </w:t>
      </w:r>
      <w:r>
        <w:rPr>
          <w:rStyle w:val="hps"/>
          <w:rFonts w:cstheme="minorHAnsi"/>
          <w:lang w:val="en-CA"/>
        </w:rPr>
        <w:t>ombudsperson</w:t>
      </w:r>
      <w:r>
        <w:rPr>
          <w:rFonts w:cstheme="minorHAnsi"/>
          <w:lang w:val="en-CA"/>
        </w:rPr>
        <w:t xml:space="preserve"> </w:t>
      </w:r>
      <w:r>
        <w:rPr>
          <w:rStyle w:val="hps"/>
          <w:rFonts w:cstheme="minorHAnsi"/>
          <w:lang w:val="en-CA"/>
        </w:rPr>
        <w:t xml:space="preserve">only needs to have </w:t>
      </w:r>
      <w:r>
        <w:rPr>
          <w:rFonts w:cstheme="minorHAnsi"/>
          <w:lang w:val="en-CA"/>
        </w:rPr>
        <w:t xml:space="preserve">a bachelor degree (or </w:t>
      </w:r>
      <w:r>
        <w:rPr>
          <w:rStyle w:val="hps"/>
          <w:rFonts w:cstheme="minorHAnsi"/>
          <w:lang w:val="en-CA"/>
        </w:rPr>
        <w:t>non-university higher</w:t>
      </w:r>
      <w:r>
        <w:rPr>
          <w:rFonts w:cstheme="minorHAnsi"/>
          <w:lang w:val="en-CA"/>
        </w:rPr>
        <w:t xml:space="preserve"> </w:t>
      </w:r>
      <w:r>
        <w:rPr>
          <w:rStyle w:val="hps"/>
          <w:rFonts w:cstheme="minorHAnsi"/>
          <w:lang w:val="en-CA"/>
        </w:rPr>
        <w:t>education)</w:t>
      </w:r>
      <w:r>
        <w:rPr>
          <w:rFonts w:cstheme="minorHAnsi"/>
          <w:lang w:val="en-CA"/>
        </w:rPr>
        <w:t>. There are no specific requirements to be met on the “mediating” aspect from the legal framework.</w:t>
      </w:r>
    </w:p>
    <w:p w14:paraId="0E025113" w14:textId="77777777" w:rsidR="005E3C9F" w:rsidRDefault="005E3C9F" w:rsidP="005E3C9F">
      <w:pPr>
        <w:rPr>
          <w:rFonts w:cstheme="minorHAnsi"/>
          <w:b/>
          <w:u w:val="single"/>
          <w:lang w:val="en-CA"/>
        </w:rPr>
      </w:pPr>
      <w:r>
        <w:rPr>
          <w:rStyle w:val="hps"/>
          <w:rFonts w:cstheme="minorHAnsi"/>
          <w:b/>
          <w:u w:val="single"/>
          <w:lang w:val="en-CA"/>
        </w:rPr>
        <w:t>The concrete interpretation of</w:t>
      </w:r>
      <w:r>
        <w:rPr>
          <w:rFonts w:cstheme="minorHAnsi"/>
          <w:b/>
          <w:u w:val="single"/>
          <w:lang w:val="en-CA"/>
        </w:rPr>
        <w:t xml:space="preserve"> </w:t>
      </w:r>
      <w:r>
        <w:rPr>
          <w:rStyle w:val="hps"/>
          <w:rFonts w:cstheme="minorHAnsi"/>
          <w:b/>
          <w:u w:val="single"/>
          <w:lang w:val="en-CA"/>
        </w:rPr>
        <w:t>the</w:t>
      </w:r>
      <w:r>
        <w:rPr>
          <w:rFonts w:cstheme="minorHAnsi"/>
          <w:b/>
          <w:u w:val="single"/>
          <w:lang w:val="en-CA"/>
        </w:rPr>
        <w:t xml:space="preserve"> </w:t>
      </w:r>
      <w:r>
        <w:rPr>
          <w:rStyle w:val="hps"/>
          <w:rFonts w:cstheme="minorHAnsi"/>
          <w:b/>
          <w:u w:val="single"/>
          <w:lang w:val="en-CA"/>
        </w:rPr>
        <w:t>ombudsman</w:t>
      </w:r>
      <w:r>
        <w:rPr>
          <w:rFonts w:cstheme="minorHAnsi"/>
          <w:b/>
          <w:u w:val="single"/>
          <w:lang w:val="en-CA"/>
        </w:rPr>
        <w:t xml:space="preserve">: </w:t>
      </w:r>
      <w:r>
        <w:rPr>
          <w:rStyle w:val="hps"/>
          <w:rFonts w:cstheme="minorHAnsi"/>
          <w:b/>
          <w:u w:val="single"/>
          <w:lang w:val="en-CA"/>
        </w:rPr>
        <w:t>conditions imposed</w:t>
      </w:r>
      <w:r>
        <w:rPr>
          <w:rFonts w:cstheme="minorHAnsi"/>
          <w:b/>
          <w:u w:val="single"/>
          <w:lang w:val="en-CA"/>
        </w:rPr>
        <w:t xml:space="preserve"> :</w:t>
      </w:r>
    </w:p>
    <w:p w14:paraId="09ECFB8E" w14:textId="7B1BA614" w:rsidR="005E3C9F" w:rsidRDefault="005E3C9F" w:rsidP="005E3C9F">
      <w:pPr>
        <w:rPr>
          <w:rFonts w:cstheme="minorHAnsi"/>
          <w:lang w:val="en-CA"/>
        </w:rPr>
      </w:pPr>
      <w:r>
        <w:rPr>
          <w:rFonts w:cstheme="minorHAnsi"/>
          <w:lang w:val="en-CA"/>
        </w:rPr>
        <w:t xml:space="preserve">The ombudsman works from a mediation-oriented attitude. The ombudsperson listens to all parties and attempts where possible to bring them together and organize a mediation. This is </w:t>
      </w:r>
      <w:r w:rsidR="00B65C0A">
        <w:rPr>
          <w:rStyle w:val="hps"/>
          <w:rFonts w:cstheme="minorHAnsi"/>
          <w:lang w:val="en-CA"/>
        </w:rPr>
        <w:t>o</w:t>
      </w:r>
      <w:r>
        <w:rPr>
          <w:rStyle w:val="hps"/>
          <w:rFonts w:cstheme="minorHAnsi"/>
          <w:lang w:val="en-CA"/>
        </w:rPr>
        <w:t>ften</w:t>
      </w:r>
      <w:r>
        <w:rPr>
          <w:rFonts w:cstheme="minorHAnsi"/>
          <w:lang w:val="en-CA"/>
        </w:rPr>
        <w:t xml:space="preserve"> </w:t>
      </w:r>
      <w:r>
        <w:rPr>
          <w:rStyle w:val="hps"/>
          <w:rFonts w:cstheme="minorHAnsi"/>
          <w:lang w:val="en-CA"/>
        </w:rPr>
        <w:t>done true shuttle</w:t>
      </w:r>
      <w:r>
        <w:rPr>
          <w:rFonts w:cstheme="minorHAnsi"/>
          <w:lang w:val="en-CA"/>
        </w:rPr>
        <w:t xml:space="preserve"> </w:t>
      </w:r>
      <w:r>
        <w:rPr>
          <w:rStyle w:val="hps"/>
          <w:rFonts w:cstheme="minorHAnsi"/>
          <w:lang w:val="en-CA"/>
        </w:rPr>
        <w:t>mediation.</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mediate-</w:t>
      </w:r>
      <w:r>
        <w:rPr>
          <w:rFonts w:cstheme="minorHAnsi"/>
          <w:lang w:val="en-CA"/>
        </w:rPr>
        <w:t xml:space="preserve">preparing of the </w:t>
      </w:r>
      <w:r>
        <w:rPr>
          <w:rStyle w:val="hps"/>
          <w:rFonts w:cstheme="minorHAnsi"/>
          <w:lang w:val="en-CA"/>
        </w:rPr>
        <w:t>parties</w:t>
      </w:r>
      <w:r>
        <w:rPr>
          <w:rFonts w:cstheme="minorHAnsi"/>
          <w:lang w:val="en-CA"/>
        </w:rPr>
        <w:t xml:space="preserve"> </w:t>
      </w:r>
      <w:r>
        <w:rPr>
          <w:rStyle w:val="hps"/>
          <w:rFonts w:cstheme="minorHAnsi"/>
          <w:lang w:val="en-CA"/>
        </w:rPr>
        <w:t>is also an important</w:t>
      </w:r>
      <w:r>
        <w:rPr>
          <w:rFonts w:cstheme="minorHAnsi"/>
          <w:lang w:val="en-CA"/>
        </w:rPr>
        <w:t xml:space="preserve"> </w:t>
      </w:r>
      <w:r>
        <w:rPr>
          <w:rStyle w:val="hps"/>
          <w:rFonts w:cstheme="minorHAnsi"/>
          <w:lang w:val="en-CA"/>
        </w:rPr>
        <w:t>part in</w:t>
      </w:r>
      <w:r>
        <w:rPr>
          <w:rFonts w:cstheme="minorHAnsi"/>
          <w:lang w:val="en-CA"/>
        </w:rPr>
        <w:t xml:space="preserve"> </w:t>
      </w:r>
      <w:r>
        <w:rPr>
          <w:rStyle w:val="hps"/>
          <w:rFonts w:cstheme="minorHAnsi"/>
          <w:lang w:val="en-CA"/>
        </w:rPr>
        <w:t>the daily operation</w:t>
      </w:r>
      <w:r>
        <w:rPr>
          <w:rFonts w:cstheme="minorHAnsi"/>
          <w:lang w:val="en-CA"/>
        </w:rPr>
        <w:t>.</w:t>
      </w:r>
    </w:p>
    <w:p w14:paraId="637B2C28" w14:textId="77777777" w:rsidR="005E3C9F" w:rsidRDefault="005E3C9F" w:rsidP="005E3C9F">
      <w:pPr>
        <w:spacing w:after="0" w:line="240" w:lineRule="auto"/>
        <w:rPr>
          <w:rFonts w:eastAsia="Times New Roman" w:cstheme="minorHAnsi"/>
          <w:lang w:val="en-CA" w:eastAsia="nl-BE"/>
        </w:rPr>
      </w:pPr>
      <w:r>
        <w:rPr>
          <w:rFonts w:eastAsia="Times New Roman" w:cstheme="minorHAnsi"/>
          <w:lang w:val="en-CA" w:eastAsia="nl-BE"/>
        </w:rPr>
        <w:t>From the association VVOVAZ we find a basic mediation course is an essential prerequisite to take up this function.</w:t>
      </w:r>
    </w:p>
    <w:p w14:paraId="0759F5DE" w14:textId="77777777" w:rsidR="005E3C9F" w:rsidRDefault="005E3C9F" w:rsidP="005E3C9F">
      <w:pPr>
        <w:rPr>
          <w:rFonts w:eastAsia="Times New Roman" w:cstheme="minorHAnsi"/>
          <w:lang w:val="en-CA" w:eastAsia="nl-BE"/>
        </w:rPr>
      </w:pPr>
      <w:r>
        <w:rPr>
          <w:rFonts w:eastAsia="Times New Roman" w:cstheme="minorHAnsi"/>
          <w:lang w:val="en-CA" w:eastAsia="nl-BE"/>
        </w:rPr>
        <w:br w:type="page"/>
      </w:r>
    </w:p>
    <w:p w14:paraId="2139F861" w14:textId="77777777" w:rsidR="005E3C9F" w:rsidRDefault="005E3C9F" w:rsidP="005E3C9F">
      <w:pPr>
        <w:spacing w:after="0" w:line="240" w:lineRule="auto"/>
        <w:rPr>
          <w:rFonts w:eastAsia="Times New Roman" w:cstheme="minorHAnsi"/>
          <w:lang w:val="en-CA" w:eastAsia="nl-BE"/>
        </w:rPr>
      </w:pPr>
    </w:p>
    <w:p w14:paraId="47FA5397" w14:textId="77777777" w:rsidR="005E3C9F" w:rsidRDefault="005E3C9F" w:rsidP="005E3C9F">
      <w:pPr>
        <w:spacing w:after="0" w:line="240" w:lineRule="auto"/>
        <w:rPr>
          <w:rFonts w:eastAsia="Times New Roman" w:cstheme="minorHAnsi"/>
          <w:lang w:val="en-CA" w:eastAsia="nl-BE"/>
        </w:rPr>
      </w:pPr>
    </w:p>
    <w:p w14:paraId="6965A417" w14:textId="77777777" w:rsidR="005E3C9F" w:rsidRDefault="005E3C9F" w:rsidP="005E3C9F">
      <w:pPr>
        <w:spacing w:after="0" w:line="240" w:lineRule="auto"/>
        <w:rPr>
          <w:rFonts w:cstheme="minorHAnsi"/>
          <w:b/>
          <w:u w:val="single"/>
          <w:lang w:val="en-CA"/>
        </w:rPr>
      </w:pPr>
      <w:r>
        <w:rPr>
          <w:rStyle w:val="hps"/>
          <w:rFonts w:cstheme="minorHAnsi"/>
          <w:b/>
          <w:u w:val="single"/>
          <w:lang w:val="en-CA"/>
        </w:rPr>
        <w:t>Bottlenecks</w:t>
      </w:r>
      <w:r>
        <w:rPr>
          <w:rFonts w:cstheme="minorHAnsi"/>
          <w:b/>
          <w:u w:val="single"/>
          <w:lang w:val="en-CA"/>
        </w:rPr>
        <w:t xml:space="preserve"> </w:t>
      </w:r>
      <w:r>
        <w:rPr>
          <w:rStyle w:val="hps"/>
          <w:rFonts w:cstheme="minorHAnsi"/>
          <w:b/>
          <w:u w:val="single"/>
          <w:lang w:val="en-CA"/>
        </w:rPr>
        <w:t>in 2015</w:t>
      </w:r>
      <w:r>
        <w:rPr>
          <w:rFonts w:cstheme="minorHAnsi"/>
          <w:b/>
          <w:u w:val="single"/>
          <w:lang w:val="en-CA"/>
        </w:rPr>
        <w:t xml:space="preserve"> </w:t>
      </w:r>
      <w:r>
        <w:rPr>
          <w:rStyle w:val="hps"/>
          <w:rFonts w:cstheme="minorHAnsi"/>
          <w:b/>
          <w:u w:val="single"/>
          <w:lang w:val="en-CA"/>
        </w:rPr>
        <w:t>(</w:t>
      </w:r>
      <w:r>
        <w:rPr>
          <w:rFonts w:cstheme="minorHAnsi"/>
          <w:b/>
          <w:u w:val="single"/>
          <w:lang w:val="en-CA"/>
        </w:rPr>
        <w:t xml:space="preserve">more than 10 years </w:t>
      </w:r>
      <w:r>
        <w:rPr>
          <w:rStyle w:val="hps"/>
          <w:rFonts w:cstheme="minorHAnsi"/>
          <w:b/>
          <w:u w:val="single"/>
          <w:lang w:val="en-CA"/>
        </w:rPr>
        <w:t>after</w:t>
      </w:r>
      <w:r>
        <w:rPr>
          <w:rFonts w:cstheme="minorHAnsi"/>
          <w:b/>
          <w:u w:val="single"/>
          <w:lang w:val="en-CA"/>
        </w:rPr>
        <w:t xml:space="preserve"> </w:t>
      </w:r>
      <w:r>
        <w:rPr>
          <w:rStyle w:val="hps"/>
          <w:rFonts w:cstheme="minorHAnsi"/>
          <w:b/>
          <w:u w:val="single"/>
          <w:lang w:val="en-CA"/>
        </w:rPr>
        <w:t>the law "</w:t>
      </w:r>
      <w:r>
        <w:rPr>
          <w:rFonts w:cstheme="minorHAnsi"/>
          <w:b/>
          <w:u w:val="single"/>
          <w:lang w:val="en-CA"/>
        </w:rPr>
        <w:t>patient rights")</w:t>
      </w:r>
    </w:p>
    <w:p w14:paraId="7B54F732" w14:textId="77777777" w:rsidR="005E3C9F" w:rsidRDefault="005E3C9F" w:rsidP="005E3C9F">
      <w:pPr>
        <w:spacing w:after="0" w:line="240" w:lineRule="auto"/>
        <w:rPr>
          <w:rFonts w:eastAsia="Times New Roman" w:cstheme="minorHAnsi"/>
          <w:b/>
          <w:u w:val="single"/>
          <w:lang w:val="en-CA" w:eastAsia="nl-BE"/>
        </w:rPr>
      </w:pPr>
    </w:p>
    <w:p w14:paraId="059C2823" w14:textId="39D29FF3" w:rsidR="005E3C9F" w:rsidRDefault="005E3C9F" w:rsidP="005E3C9F">
      <w:pPr>
        <w:rPr>
          <w:rFonts w:cstheme="minorHAnsi"/>
          <w:lang w:val="en-CA"/>
        </w:rPr>
      </w:pPr>
      <w:r w:rsidRPr="00634267">
        <w:rPr>
          <w:rFonts w:cstheme="minorHAnsi"/>
          <w:u w:val="single"/>
          <w:lang w:val="en-CA"/>
        </w:rPr>
        <w:t>A first concern</w:t>
      </w:r>
      <w:r>
        <w:rPr>
          <w:rFonts w:cstheme="minorHAnsi"/>
          <w:lang w:val="en-CA"/>
        </w:rPr>
        <w:t xml:space="preserve"> relates to </w:t>
      </w:r>
      <w:r w:rsidRPr="00634267">
        <w:rPr>
          <w:rFonts w:cstheme="minorHAnsi"/>
          <w:u w:val="single"/>
          <w:lang w:val="en-CA"/>
        </w:rPr>
        <w:t>"the jurisdiction of the ombudsperson"</w:t>
      </w:r>
      <w:r w:rsidRPr="00634267">
        <w:rPr>
          <w:rFonts w:cstheme="minorHAnsi"/>
          <w:lang w:val="en-CA"/>
        </w:rPr>
        <w:t>,</w:t>
      </w:r>
      <w:r>
        <w:rPr>
          <w:rFonts w:cstheme="minorHAnsi"/>
          <w:lang w:val="en-CA"/>
        </w:rPr>
        <w:t xml:space="preserve"> can the ombudsperson handle  complaints that are broader than the subject matter with</w:t>
      </w:r>
      <w:r w:rsidR="00B65C0A">
        <w:rPr>
          <w:rFonts w:cstheme="minorHAnsi"/>
          <w:lang w:val="en-CA"/>
        </w:rPr>
        <w:t>in the “Patients’ rights” act ?</w:t>
      </w:r>
      <w:r>
        <w:rPr>
          <w:rFonts w:cstheme="minorHAnsi"/>
          <w:lang w:val="en-CA"/>
        </w:rPr>
        <w:t xml:space="preserve"> A dissatisfaction or complaint usually contains aspects that are broader than the subject patient rights. Ex. As a patient I experience my treatment as not qualitatively (this is an infringement of the right to quality care) and therefore I do not want to pay my bill ... </w:t>
      </w:r>
    </w:p>
    <w:p w14:paraId="52BC7AA4" w14:textId="6164F314" w:rsidR="005E3C9F" w:rsidRDefault="005E3C9F" w:rsidP="005E3C9F">
      <w:pPr>
        <w:rPr>
          <w:rFonts w:cstheme="minorHAnsi"/>
          <w:lang w:val="en-CA"/>
        </w:rPr>
      </w:pPr>
      <w:r>
        <w:rPr>
          <w:rFonts w:cstheme="minorHAnsi"/>
          <w:lang w:val="en-CA"/>
        </w:rPr>
        <w:t>Interventions concerning an invoice (</w:t>
      </w:r>
      <w:proofErr w:type="spellStart"/>
      <w:r>
        <w:rPr>
          <w:rFonts w:cstheme="minorHAnsi"/>
          <w:lang w:val="en-CA"/>
        </w:rPr>
        <w:t>eg</w:t>
      </w:r>
      <w:proofErr w:type="spellEnd"/>
      <w:r>
        <w:rPr>
          <w:rFonts w:cstheme="minorHAnsi"/>
          <w:lang w:val="en-CA"/>
        </w:rPr>
        <w:t>. The placing on hold of the bill while treating the complaint) require a far more effective mandate of the local healthcare organization / institution ...</w:t>
      </w:r>
    </w:p>
    <w:p w14:paraId="23B9BAB3" w14:textId="77777777" w:rsidR="005E3C9F" w:rsidRPr="005E3C9F" w:rsidRDefault="005E3C9F" w:rsidP="005E3C9F">
      <w:pPr>
        <w:rPr>
          <w:rStyle w:val="hps"/>
          <w:lang w:val="en-GB"/>
        </w:rPr>
      </w:pPr>
      <w:r>
        <w:rPr>
          <w:rFonts w:cstheme="minorHAnsi"/>
          <w:lang w:val="en-CA"/>
        </w:rPr>
        <w:t>On a local level the ombudsperson in  the local organisation (the hospital) is given a broader mandate, this is</w:t>
      </w:r>
      <w:r>
        <w:rPr>
          <w:rStyle w:val="hps"/>
          <w:rFonts w:cstheme="minorHAnsi"/>
          <w:lang w:val="en-CA"/>
        </w:rPr>
        <w:t xml:space="preserve"> also recorded</w:t>
      </w:r>
      <w:r>
        <w:rPr>
          <w:rFonts w:cstheme="minorHAnsi"/>
          <w:lang w:val="en-CA"/>
        </w:rPr>
        <w:t xml:space="preserve"> </w:t>
      </w:r>
      <w:r>
        <w:rPr>
          <w:rStyle w:val="hps"/>
          <w:rFonts w:cstheme="minorHAnsi"/>
          <w:lang w:val="en-CA"/>
        </w:rPr>
        <w:t>into the internal regulations</w:t>
      </w:r>
      <w:r>
        <w:rPr>
          <w:rFonts w:cstheme="minorHAnsi"/>
          <w:lang w:val="en-CA"/>
        </w:rPr>
        <w:t xml:space="preserve"> </w:t>
      </w:r>
      <w:r>
        <w:rPr>
          <w:rStyle w:val="hps"/>
          <w:rFonts w:cstheme="minorHAnsi"/>
          <w:lang w:val="en-CA"/>
        </w:rPr>
        <w:t>of</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ombudsman.</w:t>
      </w:r>
    </w:p>
    <w:p w14:paraId="273C25B1" w14:textId="77777777" w:rsidR="005E3C9F" w:rsidRPr="005E3C9F" w:rsidRDefault="005E3C9F" w:rsidP="005E3C9F">
      <w:pPr>
        <w:rPr>
          <w:lang w:val="en-GB"/>
        </w:rPr>
      </w:pPr>
      <w:r>
        <w:rPr>
          <w:rStyle w:val="hps"/>
          <w:rFonts w:cstheme="minorHAnsi"/>
          <w:lang w:val="en-CA"/>
        </w:rPr>
        <w:t>The</w:t>
      </w:r>
      <w:r>
        <w:rPr>
          <w:rFonts w:cstheme="minorHAnsi"/>
          <w:lang w:val="en-CA"/>
        </w:rPr>
        <w:t xml:space="preserve"> </w:t>
      </w:r>
      <w:r>
        <w:rPr>
          <w:rStyle w:val="hps"/>
          <w:rFonts w:cstheme="minorHAnsi"/>
          <w:lang w:val="en-CA"/>
        </w:rPr>
        <w:t>ombudspersons with</w:t>
      </w:r>
      <w:r>
        <w:rPr>
          <w:rFonts w:cstheme="minorHAnsi"/>
          <w:lang w:val="en-CA"/>
        </w:rPr>
        <w:t xml:space="preserve"> </w:t>
      </w:r>
      <w:r>
        <w:rPr>
          <w:rStyle w:val="hps"/>
          <w:rFonts w:cstheme="minorHAnsi"/>
          <w:lang w:val="en-CA"/>
        </w:rPr>
        <w:t>this broad</w:t>
      </w:r>
      <w:r>
        <w:rPr>
          <w:rFonts w:cstheme="minorHAnsi"/>
          <w:lang w:val="en-CA"/>
        </w:rPr>
        <w:t xml:space="preserve"> </w:t>
      </w:r>
      <w:r>
        <w:rPr>
          <w:rStyle w:val="hps"/>
          <w:rFonts w:cstheme="minorHAnsi"/>
          <w:lang w:val="en-CA"/>
        </w:rPr>
        <w:t>arrangement</w:t>
      </w:r>
      <w:r>
        <w:rPr>
          <w:rFonts w:cstheme="minorHAnsi"/>
          <w:lang w:val="en-CA"/>
        </w:rPr>
        <w:t xml:space="preserve"> </w:t>
      </w:r>
      <w:r>
        <w:rPr>
          <w:rStyle w:val="hps"/>
          <w:rFonts w:cstheme="minorHAnsi"/>
          <w:lang w:val="en-CA"/>
        </w:rPr>
        <w:t>covers approximately</w:t>
      </w:r>
      <w:r>
        <w:rPr>
          <w:rFonts w:cstheme="minorHAnsi"/>
          <w:lang w:val="en-CA"/>
        </w:rPr>
        <w:t xml:space="preserve"> </w:t>
      </w:r>
      <w:r>
        <w:rPr>
          <w:rStyle w:val="hps"/>
          <w:rFonts w:cstheme="minorHAnsi"/>
          <w:lang w:val="en-CA"/>
        </w:rPr>
        <w:t>50% of</w:t>
      </w:r>
      <w:r>
        <w:rPr>
          <w:rFonts w:cstheme="minorHAnsi"/>
          <w:lang w:val="en-CA"/>
        </w:rPr>
        <w:t xml:space="preserve"> </w:t>
      </w:r>
      <w:r>
        <w:rPr>
          <w:rStyle w:val="hps"/>
          <w:rFonts w:cstheme="minorHAnsi"/>
          <w:lang w:val="en-CA"/>
        </w:rPr>
        <w:t>complaints</w:t>
      </w:r>
      <w:r>
        <w:rPr>
          <w:rFonts w:cstheme="minorHAnsi"/>
          <w:lang w:val="en-CA"/>
        </w:rPr>
        <w:t xml:space="preserve"> </w:t>
      </w:r>
      <w:r>
        <w:rPr>
          <w:rStyle w:val="hps"/>
          <w:rFonts w:cstheme="minorHAnsi"/>
          <w:lang w:val="en-CA"/>
        </w:rPr>
        <w:t>which are in relation to</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patients' rights</w:t>
      </w:r>
      <w:r>
        <w:rPr>
          <w:rFonts w:cstheme="minorHAnsi"/>
          <w:lang w:val="en-CA"/>
        </w:rPr>
        <w:t xml:space="preserve"> </w:t>
      </w:r>
      <w:r>
        <w:rPr>
          <w:rStyle w:val="hps"/>
          <w:rFonts w:cstheme="minorHAnsi"/>
          <w:lang w:val="en-CA"/>
        </w:rPr>
        <w:t>act</w:t>
      </w:r>
      <w:r>
        <w:rPr>
          <w:rFonts w:cstheme="minorHAnsi"/>
          <w:lang w:val="en-CA"/>
        </w:rPr>
        <w:t xml:space="preserve">, </w:t>
      </w:r>
      <w:r>
        <w:rPr>
          <w:rStyle w:val="hps"/>
          <w:rFonts w:cstheme="minorHAnsi"/>
          <w:lang w:val="en-CA"/>
        </w:rPr>
        <w:t>the rest</w:t>
      </w:r>
      <w:r>
        <w:rPr>
          <w:rFonts w:cstheme="minorHAnsi"/>
          <w:lang w:val="en-CA"/>
        </w:rPr>
        <w:t xml:space="preserve"> </w:t>
      </w:r>
      <w:r>
        <w:rPr>
          <w:rStyle w:val="hps"/>
          <w:rFonts w:cstheme="minorHAnsi"/>
          <w:lang w:val="en-CA"/>
        </w:rPr>
        <w:t>has to do with</w:t>
      </w:r>
      <w:r>
        <w:rPr>
          <w:rFonts w:cstheme="minorHAnsi"/>
          <w:lang w:val="en-CA"/>
        </w:rPr>
        <w:t xml:space="preserve"> </w:t>
      </w:r>
      <w:r>
        <w:rPr>
          <w:rStyle w:val="hps"/>
          <w:rFonts w:cstheme="minorHAnsi"/>
          <w:lang w:val="en-CA"/>
        </w:rPr>
        <w:t>organizational,</w:t>
      </w:r>
      <w:r>
        <w:rPr>
          <w:rFonts w:cstheme="minorHAnsi"/>
          <w:lang w:val="en-CA"/>
        </w:rPr>
        <w:t xml:space="preserve"> </w:t>
      </w:r>
      <w:r>
        <w:rPr>
          <w:rStyle w:val="hps"/>
          <w:rFonts w:cstheme="minorHAnsi"/>
          <w:lang w:val="en-CA"/>
        </w:rPr>
        <w:t>administrative</w:t>
      </w:r>
      <w:r>
        <w:rPr>
          <w:rFonts w:cstheme="minorHAnsi"/>
          <w:lang w:val="en-CA"/>
        </w:rPr>
        <w:t xml:space="preserve"> </w:t>
      </w:r>
      <w:r>
        <w:rPr>
          <w:rStyle w:val="hps"/>
          <w:rFonts w:cstheme="minorHAnsi"/>
          <w:lang w:val="en-CA"/>
        </w:rPr>
        <w:t>financial</w:t>
      </w:r>
      <w:r>
        <w:rPr>
          <w:rFonts w:cstheme="minorHAnsi"/>
          <w:lang w:val="en-CA"/>
        </w:rPr>
        <w:t xml:space="preserve">, </w:t>
      </w:r>
      <w:r>
        <w:rPr>
          <w:rStyle w:val="hps"/>
          <w:rFonts w:cstheme="minorHAnsi"/>
          <w:lang w:val="en-CA"/>
        </w:rPr>
        <w:t>infrastructural</w:t>
      </w:r>
      <w:r>
        <w:rPr>
          <w:rFonts w:cstheme="minorHAnsi"/>
          <w:lang w:val="en-CA"/>
        </w:rPr>
        <w:t xml:space="preserve"> </w:t>
      </w:r>
      <w:r>
        <w:rPr>
          <w:rStyle w:val="hps"/>
          <w:rFonts w:cstheme="minorHAnsi"/>
          <w:lang w:val="en-CA"/>
        </w:rPr>
        <w:t>issues</w:t>
      </w:r>
      <w:r>
        <w:rPr>
          <w:rFonts w:cstheme="minorHAnsi"/>
          <w:lang w:val="en-CA"/>
        </w:rPr>
        <w:t xml:space="preserve"> </w:t>
      </w:r>
      <w:r>
        <w:rPr>
          <w:rStyle w:val="hps"/>
          <w:rFonts w:cstheme="minorHAnsi"/>
          <w:lang w:val="en-CA"/>
        </w:rPr>
        <w:t>/ complaints</w:t>
      </w:r>
      <w:r>
        <w:rPr>
          <w:rFonts w:cstheme="minorHAnsi"/>
          <w:lang w:val="en-CA"/>
        </w:rPr>
        <w:t xml:space="preserve"> </w:t>
      </w:r>
      <w:r>
        <w:rPr>
          <w:rStyle w:val="hps"/>
          <w:rFonts w:cstheme="minorHAnsi"/>
          <w:lang w:val="en-CA"/>
        </w:rPr>
        <w:t>...</w:t>
      </w:r>
      <w:r>
        <w:rPr>
          <w:rFonts w:cstheme="minorHAnsi"/>
          <w:lang w:val="en-CA"/>
        </w:rPr>
        <w:t>.</w:t>
      </w:r>
    </w:p>
    <w:p w14:paraId="497EC7C6" w14:textId="77777777" w:rsidR="005E3C9F" w:rsidRPr="005E3C9F" w:rsidRDefault="005E3C9F" w:rsidP="005E3C9F">
      <w:pPr>
        <w:rPr>
          <w:rStyle w:val="hps"/>
          <w:lang w:val="en-GB"/>
        </w:rPr>
      </w:pPr>
      <w:r>
        <w:rPr>
          <w:rStyle w:val="hps"/>
          <w:rFonts w:cstheme="minorHAnsi"/>
          <w:lang w:val="en-CA"/>
        </w:rPr>
        <w:t xml:space="preserve">This </w:t>
      </w:r>
      <w:r>
        <w:rPr>
          <w:rFonts w:cstheme="minorHAnsi"/>
          <w:lang w:val="en-CA"/>
        </w:rPr>
        <w:t>arrangement</w:t>
      </w:r>
      <w:r>
        <w:rPr>
          <w:rStyle w:val="hps"/>
          <w:rFonts w:cstheme="minorHAnsi"/>
          <w:lang w:val="en-CA"/>
        </w:rPr>
        <w:t xml:space="preserve"> provides</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ombudsperson with a larger perspective</w:t>
      </w:r>
      <w:r>
        <w:rPr>
          <w:rFonts w:cstheme="minorHAnsi"/>
          <w:lang w:val="en-CA"/>
        </w:rPr>
        <w:t xml:space="preserve"> and working area. </w:t>
      </w:r>
      <w:r>
        <w:rPr>
          <w:rStyle w:val="hps"/>
          <w:rFonts w:cstheme="minorHAnsi"/>
          <w:lang w:val="en-CA"/>
        </w:rPr>
        <w:t>From this position the ombudsperson detects these</w:t>
      </w:r>
      <w:r>
        <w:rPr>
          <w:rFonts w:cstheme="minorHAnsi"/>
          <w:lang w:val="en-CA"/>
        </w:rPr>
        <w:t xml:space="preserve"> </w:t>
      </w:r>
      <w:r>
        <w:rPr>
          <w:rStyle w:val="hps"/>
          <w:rFonts w:cstheme="minorHAnsi"/>
          <w:lang w:val="en-CA"/>
        </w:rPr>
        <w:t>complaints</w:t>
      </w:r>
      <w:r>
        <w:rPr>
          <w:rFonts w:cstheme="minorHAnsi"/>
          <w:lang w:val="en-CA"/>
        </w:rPr>
        <w:t xml:space="preserve"> that </w:t>
      </w:r>
      <w:r>
        <w:rPr>
          <w:rStyle w:val="hps"/>
          <w:rFonts w:cstheme="minorHAnsi"/>
          <w:lang w:val="en-CA"/>
        </w:rPr>
        <w:t>can</w:t>
      </w:r>
      <w:r>
        <w:rPr>
          <w:rFonts w:cstheme="minorHAnsi"/>
          <w:lang w:val="en-CA"/>
        </w:rPr>
        <w:t xml:space="preserve"> </w:t>
      </w:r>
      <w:r>
        <w:rPr>
          <w:rStyle w:val="hps"/>
          <w:rFonts w:cstheme="minorHAnsi"/>
          <w:lang w:val="en-CA"/>
        </w:rPr>
        <w:t>be attributed</w:t>
      </w:r>
      <w:r>
        <w:rPr>
          <w:rFonts w:cstheme="minorHAnsi"/>
          <w:lang w:val="en-CA"/>
        </w:rPr>
        <w:t xml:space="preserve"> or </w:t>
      </w:r>
      <w:r>
        <w:rPr>
          <w:rStyle w:val="hps"/>
          <w:rFonts w:cstheme="minorHAnsi"/>
          <w:lang w:val="en-CA"/>
        </w:rPr>
        <w:t>linked</w:t>
      </w:r>
      <w:r>
        <w:rPr>
          <w:rFonts w:cstheme="minorHAnsi"/>
          <w:lang w:val="en-CA"/>
        </w:rPr>
        <w:t xml:space="preserve"> </w:t>
      </w:r>
      <w:r>
        <w:rPr>
          <w:rStyle w:val="hps"/>
          <w:rFonts w:cstheme="minorHAnsi"/>
          <w:lang w:val="en-CA"/>
        </w:rPr>
        <w:t>as a shortcoming</w:t>
      </w:r>
      <w:r>
        <w:rPr>
          <w:rFonts w:cstheme="minorHAnsi"/>
          <w:lang w:val="en-CA"/>
        </w:rPr>
        <w:t xml:space="preserve"> </w:t>
      </w:r>
      <w:r>
        <w:rPr>
          <w:rStyle w:val="hps"/>
          <w:rFonts w:cstheme="minorHAnsi"/>
          <w:lang w:val="en-CA"/>
        </w:rPr>
        <w:t>on the</w:t>
      </w:r>
      <w:r>
        <w:rPr>
          <w:rFonts w:cstheme="minorHAnsi"/>
          <w:lang w:val="en-CA"/>
        </w:rPr>
        <w:t xml:space="preserve"> </w:t>
      </w:r>
      <w:r>
        <w:rPr>
          <w:rStyle w:val="hps"/>
          <w:rFonts w:cstheme="minorHAnsi"/>
          <w:lang w:val="en-CA"/>
        </w:rPr>
        <w:t>respect</w:t>
      </w:r>
      <w:r>
        <w:rPr>
          <w:rFonts w:cstheme="minorHAnsi"/>
          <w:lang w:val="en-CA"/>
        </w:rPr>
        <w:t xml:space="preserve"> </w:t>
      </w:r>
      <w:r>
        <w:rPr>
          <w:rStyle w:val="hps"/>
          <w:rFonts w:cstheme="minorHAnsi"/>
          <w:lang w:val="en-CA"/>
        </w:rPr>
        <w:t>of patients' rights;</w:t>
      </w:r>
      <w:r>
        <w:rPr>
          <w:rFonts w:cstheme="minorHAnsi"/>
          <w:lang w:val="en-CA"/>
        </w:rPr>
        <w:t xml:space="preserve"> </w:t>
      </w:r>
      <w:r>
        <w:rPr>
          <w:rStyle w:val="hps"/>
          <w:rFonts w:cstheme="minorHAnsi"/>
          <w:lang w:val="en-CA"/>
        </w:rPr>
        <w:t>ex.</w:t>
      </w:r>
      <w:r>
        <w:rPr>
          <w:rFonts w:cstheme="minorHAnsi"/>
          <w:lang w:val="en-CA"/>
        </w:rPr>
        <w:t xml:space="preserve"> </w:t>
      </w:r>
      <w:r>
        <w:rPr>
          <w:rStyle w:val="hps"/>
          <w:rFonts w:cstheme="minorHAnsi"/>
          <w:lang w:val="en-CA"/>
        </w:rPr>
        <w:t>The patient does not know the</w:t>
      </w:r>
      <w:r>
        <w:rPr>
          <w:rFonts w:cstheme="minorHAnsi"/>
          <w:lang w:val="en-CA"/>
        </w:rPr>
        <w:t xml:space="preserve"> </w:t>
      </w:r>
      <w:r>
        <w:rPr>
          <w:rStyle w:val="hps"/>
          <w:rFonts w:cstheme="minorHAnsi"/>
          <w:lang w:val="en-CA"/>
        </w:rPr>
        <w:t>cost of an</w:t>
      </w:r>
      <w:r>
        <w:rPr>
          <w:rFonts w:cstheme="minorHAnsi"/>
          <w:lang w:val="en-CA"/>
        </w:rPr>
        <w:t xml:space="preserve"> </w:t>
      </w:r>
      <w:r>
        <w:rPr>
          <w:rStyle w:val="hps"/>
          <w:rFonts w:cstheme="minorHAnsi"/>
          <w:lang w:val="en-CA"/>
        </w:rPr>
        <w:t>implant, he</w:t>
      </w:r>
      <w:r>
        <w:rPr>
          <w:rFonts w:cstheme="minorHAnsi"/>
          <w:lang w:val="en-CA"/>
        </w:rPr>
        <w:t xml:space="preserve"> </w:t>
      </w:r>
      <w:r>
        <w:rPr>
          <w:rStyle w:val="hps"/>
          <w:rFonts w:cstheme="minorHAnsi"/>
          <w:lang w:val="en-CA"/>
        </w:rPr>
        <w:t>was not informed</w:t>
      </w:r>
      <w:r>
        <w:rPr>
          <w:rFonts w:cstheme="minorHAnsi"/>
          <w:lang w:val="en-CA"/>
        </w:rPr>
        <w:t xml:space="preserve"> </w:t>
      </w:r>
      <w:r>
        <w:rPr>
          <w:rStyle w:val="hps"/>
          <w:rFonts w:cstheme="minorHAnsi"/>
          <w:lang w:val="en-CA"/>
        </w:rPr>
        <w:t>sufficiently in advance</w:t>
      </w:r>
      <w:r>
        <w:rPr>
          <w:rFonts w:cstheme="minorHAnsi"/>
          <w:lang w:val="en-CA"/>
        </w:rPr>
        <w:t xml:space="preserve">. </w:t>
      </w:r>
      <w:r>
        <w:rPr>
          <w:rStyle w:val="hps"/>
          <w:rFonts w:cstheme="minorHAnsi"/>
          <w:lang w:val="en-CA"/>
        </w:rPr>
        <w:t>The patient</w:t>
      </w:r>
      <w:r>
        <w:rPr>
          <w:rFonts w:cstheme="minorHAnsi"/>
          <w:lang w:val="en-CA"/>
        </w:rPr>
        <w:t xml:space="preserve"> </w:t>
      </w:r>
      <w:r>
        <w:rPr>
          <w:rStyle w:val="hps"/>
          <w:rFonts w:cstheme="minorHAnsi"/>
          <w:lang w:val="en-CA"/>
        </w:rPr>
        <w:t>right</w:t>
      </w:r>
      <w:r>
        <w:rPr>
          <w:rFonts w:cstheme="minorHAnsi"/>
          <w:lang w:val="en-CA"/>
        </w:rPr>
        <w:t xml:space="preserve"> </w:t>
      </w:r>
      <w:r>
        <w:rPr>
          <w:rStyle w:val="hps"/>
          <w:rFonts w:cstheme="minorHAnsi"/>
          <w:lang w:val="en-CA"/>
        </w:rPr>
        <w:t>"</w:t>
      </w:r>
      <w:r>
        <w:rPr>
          <w:rFonts w:cstheme="minorHAnsi"/>
          <w:lang w:val="en-CA"/>
        </w:rPr>
        <w:t xml:space="preserve">informed consent" </w:t>
      </w:r>
      <w:r>
        <w:rPr>
          <w:rStyle w:val="hps"/>
          <w:rFonts w:cstheme="minorHAnsi"/>
          <w:lang w:val="en-CA"/>
        </w:rPr>
        <w:t>was violated</w:t>
      </w:r>
      <w:r>
        <w:rPr>
          <w:rFonts w:cstheme="minorHAnsi"/>
          <w:lang w:val="en-CA"/>
        </w:rPr>
        <w:t xml:space="preserve"> </w:t>
      </w:r>
      <w:r>
        <w:rPr>
          <w:rStyle w:val="hps"/>
          <w:rFonts w:cstheme="minorHAnsi"/>
          <w:lang w:val="en-CA"/>
        </w:rPr>
        <w:t>-</w:t>
      </w:r>
      <w:r>
        <w:rPr>
          <w:rFonts w:cstheme="minorHAnsi"/>
          <w:lang w:val="en-CA"/>
        </w:rPr>
        <w:t xml:space="preserve"> </w:t>
      </w:r>
      <w:r>
        <w:rPr>
          <w:rStyle w:val="hps"/>
          <w:rFonts w:cstheme="minorHAnsi"/>
          <w:lang w:val="en-CA"/>
        </w:rPr>
        <w:t>as it is made</w:t>
      </w:r>
      <w:r>
        <w:rPr>
          <w:rFonts w:cstheme="minorHAnsi"/>
          <w:lang w:val="en-CA"/>
        </w:rPr>
        <w:t xml:space="preserve"> </w:t>
      </w:r>
      <w:r>
        <w:rPr>
          <w:rStyle w:val="hps"/>
          <w:rFonts w:cstheme="minorHAnsi"/>
          <w:lang w:val="en-CA"/>
        </w:rPr>
        <w:t>known to the</w:t>
      </w:r>
      <w:r>
        <w:rPr>
          <w:rFonts w:cstheme="minorHAnsi"/>
          <w:lang w:val="en-CA"/>
        </w:rPr>
        <w:t xml:space="preserve"> </w:t>
      </w:r>
      <w:r>
        <w:rPr>
          <w:rStyle w:val="hps"/>
          <w:rFonts w:cstheme="minorHAnsi"/>
          <w:lang w:val="en-CA"/>
        </w:rPr>
        <w:t>ombudsman</w:t>
      </w:r>
      <w:r>
        <w:rPr>
          <w:rFonts w:cstheme="minorHAnsi"/>
          <w:lang w:val="en-CA"/>
        </w:rPr>
        <w:t xml:space="preserve">. </w:t>
      </w:r>
      <w:r>
        <w:rPr>
          <w:rStyle w:val="hps"/>
          <w:rFonts w:cstheme="minorHAnsi"/>
          <w:lang w:val="en-CA"/>
        </w:rPr>
        <w:t>If this complaint is uttered within the administrative</w:t>
      </w:r>
      <w:r>
        <w:rPr>
          <w:rFonts w:cstheme="minorHAnsi"/>
          <w:lang w:val="en-CA"/>
        </w:rPr>
        <w:t xml:space="preserve"> </w:t>
      </w:r>
      <w:r>
        <w:rPr>
          <w:rStyle w:val="hps"/>
          <w:rFonts w:cstheme="minorHAnsi"/>
          <w:lang w:val="en-CA"/>
        </w:rPr>
        <w:t>services</w:t>
      </w:r>
      <w:r>
        <w:rPr>
          <w:rFonts w:cstheme="minorHAnsi"/>
          <w:lang w:val="en-CA"/>
        </w:rPr>
        <w:t xml:space="preserve"> </w:t>
      </w:r>
      <w:r>
        <w:rPr>
          <w:rStyle w:val="hps"/>
          <w:rFonts w:cstheme="minorHAnsi"/>
          <w:lang w:val="en-CA"/>
        </w:rPr>
        <w:t>this will</w:t>
      </w:r>
      <w:r>
        <w:rPr>
          <w:rFonts w:cstheme="minorHAnsi"/>
          <w:lang w:val="en-CA"/>
        </w:rPr>
        <w:t xml:space="preserve"> </w:t>
      </w:r>
      <w:r>
        <w:rPr>
          <w:rStyle w:val="hps"/>
          <w:rFonts w:cstheme="minorHAnsi"/>
          <w:lang w:val="en-CA"/>
        </w:rPr>
        <w:t>merely</w:t>
      </w:r>
      <w:r>
        <w:rPr>
          <w:rFonts w:cstheme="minorHAnsi"/>
          <w:lang w:val="en-CA"/>
        </w:rPr>
        <w:t xml:space="preserve"> </w:t>
      </w:r>
      <w:r>
        <w:rPr>
          <w:rStyle w:val="hps"/>
          <w:rFonts w:cstheme="minorHAnsi"/>
          <w:lang w:val="en-CA"/>
        </w:rPr>
        <w:t>be seen as</w:t>
      </w:r>
      <w:r>
        <w:rPr>
          <w:rFonts w:cstheme="minorHAnsi"/>
          <w:lang w:val="en-CA"/>
        </w:rPr>
        <w:t xml:space="preserve"> </w:t>
      </w:r>
      <w:r>
        <w:rPr>
          <w:rStyle w:val="hps"/>
          <w:rFonts w:cstheme="minorHAnsi"/>
          <w:lang w:val="en-CA"/>
        </w:rPr>
        <w:t>the patient was malcontent with the  price</w:t>
      </w:r>
      <w:r>
        <w:rPr>
          <w:rFonts w:cstheme="minorHAnsi"/>
          <w:lang w:val="en-CA"/>
        </w:rPr>
        <w:t xml:space="preserve"> </w:t>
      </w:r>
      <w:r>
        <w:rPr>
          <w:rStyle w:val="hps"/>
          <w:rFonts w:cstheme="minorHAnsi"/>
          <w:lang w:val="en-CA"/>
        </w:rPr>
        <w:t>of the implant</w:t>
      </w:r>
      <w:r>
        <w:rPr>
          <w:rFonts w:cstheme="minorHAnsi"/>
          <w:lang w:val="en-CA"/>
        </w:rPr>
        <w:t xml:space="preserve"> </w:t>
      </w:r>
      <w:r>
        <w:rPr>
          <w:rStyle w:val="hps"/>
          <w:rFonts w:cstheme="minorHAnsi"/>
          <w:lang w:val="en-CA"/>
        </w:rPr>
        <w:t>...</w:t>
      </w:r>
    </w:p>
    <w:p w14:paraId="3258AD2B" w14:textId="726937C8" w:rsidR="00634267" w:rsidRPr="00634267" w:rsidRDefault="005E3C9F" w:rsidP="00634267">
      <w:pPr>
        <w:rPr>
          <w:rStyle w:val="hps"/>
          <w:lang w:val="en-US"/>
        </w:rPr>
      </w:pPr>
      <w:r>
        <w:rPr>
          <w:rStyle w:val="hps"/>
          <w:rFonts w:cstheme="minorHAnsi"/>
          <w:lang w:val="en-CA"/>
        </w:rPr>
        <w:t>Within the</w:t>
      </w:r>
      <w:r>
        <w:rPr>
          <w:rFonts w:cstheme="minorHAnsi"/>
          <w:lang w:val="en-CA"/>
        </w:rPr>
        <w:t xml:space="preserve"> </w:t>
      </w:r>
      <w:r>
        <w:rPr>
          <w:rStyle w:val="hps"/>
          <w:rFonts w:cstheme="minorHAnsi"/>
          <w:lang w:val="en-CA"/>
        </w:rPr>
        <w:t>sector</w:t>
      </w:r>
      <w:r>
        <w:rPr>
          <w:rFonts w:cstheme="minorHAnsi"/>
          <w:lang w:val="en-CA"/>
        </w:rPr>
        <w:t xml:space="preserve"> this</w:t>
      </w:r>
      <w:r>
        <w:rPr>
          <w:rStyle w:val="hps"/>
          <w:rFonts w:cstheme="minorHAnsi"/>
          <w:lang w:val="en-CA"/>
        </w:rPr>
        <w:t xml:space="preserve"> wide</w:t>
      </w:r>
      <w:r>
        <w:rPr>
          <w:rFonts w:cstheme="minorHAnsi"/>
          <w:lang w:val="en-CA"/>
        </w:rPr>
        <w:t xml:space="preserve"> </w:t>
      </w:r>
      <w:r>
        <w:rPr>
          <w:rStyle w:val="hps"/>
          <w:rFonts w:cstheme="minorHAnsi"/>
          <w:lang w:val="en-CA"/>
        </w:rPr>
        <w:t>arrangement of the</w:t>
      </w:r>
      <w:r>
        <w:rPr>
          <w:rFonts w:cstheme="minorHAnsi"/>
          <w:lang w:val="en-CA"/>
        </w:rPr>
        <w:t xml:space="preserve"> </w:t>
      </w:r>
      <w:proofErr w:type="spellStart"/>
      <w:r>
        <w:rPr>
          <w:rStyle w:val="hps"/>
          <w:rFonts w:cstheme="minorHAnsi"/>
          <w:lang w:val="en-CA"/>
        </w:rPr>
        <w:t>ombuds</w:t>
      </w:r>
      <w:proofErr w:type="spellEnd"/>
      <w:r>
        <w:rPr>
          <w:rStyle w:val="hps"/>
          <w:rFonts w:cstheme="minorHAnsi"/>
          <w:lang w:val="en-CA"/>
        </w:rPr>
        <w:t xml:space="preserve"> function is seen as essential</w:t>
      </w:r>
      <w:r>
        <w:rPr>
          <w:rFonts w:cstheme="minorHAnsi"/>
          <w:lang w:val="en-CA"/>
        </w:rPr>
        <w:t xml:space="preserve">, </w:t>
      </w:r>
      <w:r>
        <w:rPr>
          <w:rStyle w:val="hps"/>
          <w:rFonts w:cstheme="minorHAnsi"/>
          <w:lang w:val="en-CA"/>
        </w:rPr>
        <w:t>we</w:t>
      </w:r>
      <w:r>
        <w:rPr>
          <w:rFonts w:cstheme="minorHAnsi"/>
          <w:lang w:val="en-CA"/>
        </w:rPr>
        <w:t xml:space="preserve"> </w:t>
      </w:r>
      <w:r>
        <w:rPr>
          <w:rStyle w:val="hps"/>
          <w:rFonts w:cstheme="minorHAnsi"/>
          <w:lang w:val="en-CA"/>
        </w:rPr>
        <w:t>also</w:t>
      </w:r>
      <w:r>
        <w:rPr>
          <w:rFonts w:cstheme="minorHAnsi"/>
          <w:lang w:val="en-CA"/>
        </w:rPr>
        <w:t xml:space="preserve"> </w:t>
      </w:r>
      <w:r>
        <w:rPr>
          <w:rStyle w:val="hps"/>
          <w:rFonts w:cstheme="minorHAnsi"/>
          <w:lang w:val="en-CA"/>
        </w:rPr>
        <w:t>experienced</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need</w:t>
      </w:r>
      <w:r>
        <w:rPr>
          <w:rFonts w:cstheme="minorHAnsi"/>
          <w:lang w:val="en-CA"/>
        </w:rPr>
        <w:t xml:space="preserve"> </w:t>
      </w:r>
      <w:r>
        <w:rPr>
          <w:rStyle w:val="hps"/>
          <w:rFonts w:cstheme="minorHAnsi"/>
          <w:lang w:val="en-CA"/>
        </w:rPr>
        <w:t>that</w:t>
      </w:r>
      <w:r>
        <w:rPr>
          <w:rFonts w:cstheme="minorHAnsi"/>
          <w:lang w:val="en-CA"/>
        </w:rPr>
        <w:t xml:space="preserve"> </w:t>
      </w:r>
      <w:r>
        <w:rPr>
          <w:rStyle w:val="hps"/>
          <w:rFonts w:cstheme="minorHAnsi"/>
          <w:lang w:val="en-CA"/>
        </w:rPr>
        <w:t>this</w:t>
      </w:r>
      <w:r>
        <w:rPr>
          <w:rFonts w:cstheme="minorHAnsi"/>
          <w:lang w:val="en-CA"/>
        </w:rPr>
        <w:t xml:space="preserve"> </w:t>
      </w:r>
      <w:r>
        <w:rPr>
          <w:rStyle w:val="hps"/>
          <w:rFonts w:cstheme="minorHAnsi"/>
          <w:lang w:val="en-CA"/>
        </w:rPr>
        <w:t>is</w:t>
      </w:r>
      <w:r>
        <w:rPr>
          <w:rFonts w:cstheme="minorHAnsi"/>
          <w:lang w:val="en-CA"/>
        </w:rPr>
        <w:t xml:space="preserve"> </w:t>
      </w:r>
      <w:r>
        <w:rPr>
          <w:rStyle w:val="hps"/>
          <w:rFonts w:cstheme="minorHAnsi"/>
          <w:lang w:val="en-CA"/>
        </w:rPr>
        <w:t>legally</w:t>
      </w:r>
      <w:r>
        <w:rPr>
          <w:rFonts w:cstheme="minorHAnsi"/>
          <w:lang w:val="en-CA"/>
        </w:rPr>
        <w:t xml:space="preserve"> safeguarded instead of </w:t>
      </w:r>
      <w:r>
        <w:rPr>
          <w:rStyle w:val="hps"/>
          <w:rFonts w:cstheme="minorHAnsi"/>
          <w:lang w:val="en-CA"/>
        </w:rPr>
        <w:t>a</w:t>
      </w:r>
      <w:r>
        <w:rPr>
          <w:rFonts w:cstheme="minorHAnsi"/>
          <w:lang w:val="en-CA"/>
        </w:rPr>
        <w:t xml:space="preserve"> </w:t>
      </w:r>
      <w:r>
        <w:rPr>
          <w:rStyle w:val="hps"/>
          <w:rFonts w:cstheme="minorHAnsi"/>
          <w:lang w:val="en-CA"/>
        </w:rPr>
        <w:t>mandate</w:t>
      </w:r>
      <w:r>
        <w:rPr>
          <w:rFonts w:cstheme="minorHAnsi"/>
          <w:lang w:val="en-CA"/>
        </w:rPr>
        <w:t xml:space="preserve"> </w:t>
      </w:r>
      <w:r>
        <w:rPr>
          <w:rStyle w:val="hps"/>
          <w:rFonts w:cstheme="minorHAnsi"/>
          <w:lang w:val="en-CA"/>
        </w:rPr>
        <w:t>from</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local organization.</w:t>
      </w:r>
      <w:r>
        <w:rPr>
          <w:rFonts w:cstheme="minorHAnsi"/>
          <w:lang w:val="en-CA"/>
        </w:rPr>
        <w:t xml:space="preserve"> </w:t>
      </w:r>
      <w:r>
        <w:rPr>
          <w:rStyle w:val="hps"/>
          <w:rFonts w:cstheme="minorHAnsi"/>
          <w:lang w:val="en-CA"/>
        </w:rPr>
        <w:t>Given</w:t>
      </w:r>
      <w:r>
        <w:rPr>
          <w:rFonts w:cstheme="minorHAnsi"/>
          <w:lang w:val="en-CA"/>
        </w:rPr>
        <w:t xml:space="preserve"> </w:t>
      </w:r>
      <w:r>
        <w:rPr>
          <w:rStyle w:val="hps"/>
          <w:rFonts w:cstheme="minorHAnsi"/>
          <w:lang w:val="en-CA"/>
        </w:rPr>
        <w:t>such</w:t>
      </w:r>
      <w:r>
        <w:rPr>
          <w:rFonts w:cstheme="minorHAnsi"/>
          <w:lang w:val="en-CA"/>
        </w:rPr>
        <w:t xml:space="preserve"> </w:t>
      </w:r>
      <w:r>
        <w:rPr>
          <w:rStyle w:val="hps"/>
          <w:rFonts w:cstheme="minorHAnsi"/>
          <w:lang w:val="en-CA"/>
        </w:rPr>
        <w:t>assurance</w:t>
      </w:r>
      <w:r>
        <w:rPr>
          <w:rFonts w:cstheme="minorHAnsi"/>
          <w:lang w:val="en-CA"/>
        </w:rPr>
        <w:t xml:space="preserve"> </w:t>
      </w:r>
      <w:r>
        <w:rPr>
          <w:rStyle w:val="hps"/>
          <w:rFonts w:cstheme="minorHAnsi"/>
          <w:lang w:val="en-CA"/>
        </w:rPr>
        <w:t>now belongs to</w:t>
      </w:r>
      <w:r>
        <w:rPr>
          <w:rFonts w:cstheme="minorHAnsi"/>
          <w:lang w:val="en-CA"/>
        </w:rPr>
        <w:t xml:space="preserve"> </w:t>
      </w:r>
      <w:r>
        <w:rPr>
          <w:rStyle w:val="hps"/>
          <w:rFonts w:cstheme="minorHAnsi"/>
          <w:lang w:val="en-CA"/>
        </w:rPr>
        <w:t>the</w:t>
      </w:r>
      <w:r>
        <w:rPr>
          <w:rFonts w:cstheme="minorHAnsi"/>
          <w:lang w:val="en-CA"/>
        </w:rPr>
        <w:t xml:space="preserve"> </w:t>
      </w:r>
      <w:r>
        <w:rPr>
          <w:rStyle w:val="hps"/>
          <w:rFonts w:cstheme="minorHAnsi"/>
          <w:lang w:val="en-CA"/>
        </w:rPr>
        <w:t>competence of the regions</w:t>
      </w:r>
      <w:r>
        <w:rPr>
          <w:rFonts w:cstheme="minorHAnsi"/>
          <w:lang w:val="en-CA"/>
        </w:rPr>
        <w:t xml:space="preserve"> </w:t>
      </w:r>
      <w:r>
        <w:rPr>
          <w:rStyle w:val="hps"/>
          <w:rFonts w:cstheme="minorHAnsi"/>
          <w:lang w:val="en-CA"/>
        </w:rPr>
        <w:t>in our country</w:t>
      </w:r>
      <w:r>
        <w:rPr>
          <w:rFonts w:cstheme="minorHAnsi"/>
          <w:lang w:val="en-CA"/>
        </w:rPr>
        <w:t xml:space="preserve"> </w:t>
      </w:r>
      <w:r>
        <w:rPr>
          <w:rStyle w:val="hps"/>
          <w:rFonts w:cstheme="minorHAnsi"/>
          <w:lang w:val="en-CA"/>
        </w:rPr>
        <w:t>(</w:t>
      </w:r>
      <w:r>
        <w:rPr>
          <w:rFonts w:cstheme="minorHAnsi"/>
          <w:lang w:val="en-CA"/>
        </w:rPr>
        <w:t xml:space="preserve">Belgium </w:t>
      </w:r>
      <w:r>
        <w:rPr>
          <w:rStyle w:val="hps"/>
          <w:rFonts w:cstheme="minorHAnsi"/>
          <w:lang w:val="en-CA"/>
        </w:rPr>
        <w:t>has three regions</w:t>
      </w:r>
      <w:r>
        <w:rPr>
          <w:rFonts w:cstheme="minorHAnsi"/>
          <w:lang w:val="en-CA"/>
        </w:rPr>
        <w:t xml:space="preserve">), progress </w:t>
      </w:r>
      <w:r>
        <w:rPr>
          <w:rStyle w:val="hps"/>
          <w:rFonts w:cstheme="minorHAnsi"/>
          <w:lang w:val="en-CA"/>
        </w:rPr>
        <w:t>here</w:t>
      </w:r>
      <w:r>
        <w:rPr>
          <w:rFonts w:cstheme="minorHAnsi"/>
          <w:lang w:val="en-CA"/>
        </w:rPr>
        <w:t xml:space="preserve"> </w:t>
      </w:r>
      <w:r>
        <w:rPr>
          <w:rStyle w:val="hps"/>
          <w:rFonts w:cstheme="minorHAnsi"/>
          <w:lang w:val="en-CA"/>
        </w:rPr>
        <w:t>depends on the willingness</w:t>
      </w:r>
      <w:r>
        <w:rPr>
          <w:rFonts w:cstheme="minorHAnsi"/>
          <w:lang w:val="en-CA"/>
        </w:rPr>
        <w:t xml:space="preserve"> </w:t>
      </w:r>
      <w:r>
        <w:rPr>
          <w:rStyle w:val="hps"/>
          <w:rFonts w:cstheme="minorHAnsi"/>
          <w:lang w:val="en-CA"/>
        </w:rPr>
        <w:t>to</w:t>
      </w:r>
      <w:r>
        <w:rPr>
          <w:rFonts w:cstheme="minorHAnsi"/>
          <w:lang w:val="en-CA"/>
        </w:rPr>
        <w:t xml:space="preserve"> </w:t>
      </w:r>
      <w:r>
        <w:rPr>
          <w:rStyle w:val="hps"/>
          <w:rFonts w:cstheme="minorHAnsi"/>
          <w:lang w:val="en-CA"/>
        </w:rPr>
        <w:t>dialogue</w:t>
      </w:r>
      <w:r>
        <w:rPr>
          <w:rFonts w:cstheme="minorHAnsi"/>
          <w:lang w:val="en-CA"/>
        </w:rPr>
        <w:t xml:space="preserve"> </w:t>
      </w:r>
      <w:r>
        <w:rPr>
          <w:rStyle w:val="hps"/>
          <w:rFonts w:cstheme="minorHAnsi"/>
          <w:lang w:val="en-CA"/>
        </w:rPr>
        <w:t>between the federal</w:t>
      </w:r>
      <w:r>
        <w:rPr>
          <w:rFonts w:cstheme="minorHAnsi"/>
          <w:lang w:val="en-CA"/>
        </w:rPr>
        <w:t xml:space="preserve"> </w:t>
      </w:r>
      <w:r>
        <w:rPr>
          <w:rStyle w:val="hps"/>
          <w:rFonts w:cstheme="minorHAnsi"/>
          <w:lang w:val="en-CA"/>
        </w:rPr>
        <w:t>government and</w:t>
      </w:r>
      <w:r>
        <w:rPr>
          <w:rFonts w:cstheme="minorHAnsi"/>
          <w:lang w:val="en-CA"/>
        </w:rPr>
        <w:t xml:space="preserve"> </w:t>
      </w:r>
      <w:r>
        <w:rPr>
          <w:rStyle w:val="hps"/>
          <w:rFonts w:cstheme="minorHAnsi"/>
          <w:lang w:val="en-CA"/>
        </w:rPr>
        <w:t>several</w:t>
      </w:r>
      <w:r>
        <w:rPr>
          <w:rFonts w:cstheme="minorHAnsi"/>
          <w:lang w:val="en-CA"/>
        </w:rPr>
        <w:t xml:space="preserve"> </w:t>
      </w:r>
      <w:r>
        <w:rPr>
          <w:rStyle w:val="hps"/>
          <w:rFonts w:cstheme="minorHAnsi"/>
          <w:lang w:val="en-CA"/>
        </w:rPr>
        <w:t>regional governments.</w:t>
      </w:r>
      <w:r>
        <w:rPr>
          <w:rFonts w:cstheme="minorHAnsi"/>
          <w:lang w:val="en-CA"/>
        </w:rPr>
        <w:t xml:space="preserve"> </w:t>
      </w:r>
      <w:r>
        <w:rPr>
          <w:rStyle w:val="hps"/>
          <w:rFonts w:cstheme="minorHAnsi"/>
          <w:lang w:val="en-CA"/>
        </w:rPr>
        <w:t>It is not inconceivable</w:t>
      </w:r>
      <w:r>
        <w:rPr>
          <w:rFonts w:cstheme="minorHAnsi"/>
          <w:lang w:val="en-CA"/>
        </w:rPr>
        <w:t xml:space="preserve"> </w:t>
      </w:r>
      <w:r>
        <w:rPr>
          <w:rStyle w:val="hps"/>
          <w:rFonts w:cstheme="minorHAnsi"/>
          <w:lang w:val="en-CA"/>
        </w:rPr>
        <w:t>fact</w:t>
      </w:r>
      <w:r>
        <w:rPr>
          <w:rFonts w:cstheme="minorHAnsi"/>
          <w:lang w:val="en-CA"/>
        </w:rPr>
        <w:t xml:space="preserve"> </w:t>
      </w:r>
      <w:r>
        <w:rPr>
          <w:rStyle w:val="hps"/>
          <w:rFonts w:cstheme="minorHAnsi"/>
          <w:lang w:val="en-CA"/>
        </w:rPr>
        <w:t>that the regions also have</w:t>
      </w:r>
      <w:r>
        <w:rPr>
          <w:rFonts w:cstheme="minorHAnsi"/>
          <w:lang w:val="en-CA"/>
        </w:rPr>
        <w:t xml:space="preserve"> </w:t>
      </w:r>
      <w:r>
        <w:rPr>
          <w:rStyle w:val="hps"/>
          <w:rFonts w:cstheme="minorHAnsi"/>
          <w:lang w:val="en-CA"/>
        </w:rPr>
        <w:t>a</w:t>
      </w:r>
      <w:r>
        <w:rPr>
          <w:rFonts w:cstheme="minorHAnsi"/>
          <w:lang w:val="en-CA"/>
        </w:rPr>
        <w:t xml:space="preserve"> </w:t>
      </w:r>
      <w:r>
        <w:rPr>
          <w:rStyle w:val="hps"/>
          <w:rFonts w:cstheme="minorHAnsi"/>
          <w:lang w:val="en-CA"/>
        </w:rPr>
        <w:t>different view</w:t>
      </w:r>
      <w:r>
        <w:rPr>
          <w:rFonts w:cstheme="minorHAnsi"/>
          <w:lang w:val="en-CA"/>
        </w:rPr>
        <w:t>.</w:t>
      </w:r>
      <w:r w:rsidR="00634267" w:rsidRPr="00634267">
        <w:rPr>
          <w:rStyle w:val="hps"/>
          <w:lang w:val="en-US"/>
        </w:rPr>
        <w:t xml:space="preserve"> </w:t>
      </w:r>
    </w:p>
    <w:p w14:paraId="2002B275" w14:textId="06C6C8E5" w:rsidR="001717D1" w:rsidRPr="005923A3" w:rsidRDefault="008E4F3B" w:rsidP="00655C50">
      <w:pPr>
        <w:rPr>
          <w:rStyle w:val="hps"/>
          <w:lang w:val="en"/>
        </w:rPr>
      </w:pPr>
      <w:r w:rsidRPr="005923A3">
        <w:rPr>
          <w:rStyle w:val="hps"/>
          <w:u w:val="single"/>
          <w:lang w:val="en"/>
        </w:rPr>
        <w:t>A</w:t>
      </w:r>
      <w:r w:rsidR="00DD6C36" w:rsidRPr="005923A3">
        <w:rPr>
          <w:rStyle w:val="hps"/>
          <w:u w:val="single"/>
          <w:lang w:val="en"/>
        </w:rPr>
        <w:t>lso a</w:t>
      </w:r>
      <w:r w:rsidRPr="005923A3">
        <w:rPr>
          <w:rStyle w:val="hps"/>
          <w:u w:val="single"/>
          <w:lang w:val="en"/>
        </w:rPr>
        <w:t xml:space="preserve"> second bottleneck</w:t>
      </w:r>
      <w:r w:rsidRPr="005923A3">
        <w:rPr>
          <w:rStyle w:val="hps"/>
          <w:lang w:val="en"/>
        </w:rPr>
        <w:t xml:space="preserve"> is </w:t>
      </w:r>
      <w:r w:rsidR="00DD6C36" w:rsidRPr="005923A3">
        <w:rPr>
          <w:rStyle w:val="hps"/>
          <w:lang w:val="en"/>
        </w:rPr>
        <w:t>the</w:t>
      </w:r>
      <w:r w:rsidR="00DD6C36" w:rsidRPr="005923A3">
        <w:rPr>
          <w:lang w:val="en"/>
        </w:rPr>
        <w:t xml:space="preserve"> </w:t>
      </w:r>
      <w:r w:rsidR="00DD6C36" w:rsidRPr="005923A3">
        <w:rPr>
          <w:rStyle w:val="hps"/>
          <w:lang w:val="en"/>
        </w:rPr>
        <w:t>"</w:t>
      </w:r>
      <w:r w:rsidR="00DD6C36" w:rsidRPr="005923A3">
        <w:rPr>
          <w:rStyle w:val="alt-edited"/>
          <w:u w:val="single"/>
          <w:lang w:val="en"/>
        </w:rPr>
        <w:t>flawed</w:t>
      </w:r>
      <w:r w:rsidR="00DD6C36" w:rsidRPr="005923A3">
        <w:rPr>
          <w:u w:val="single"/>
          <w:lang w:val="en"/>
        </w:rPr>
        <w:t xml:space="preserve"> </w:t>
      </w:r>
      <w:r w:rsidR="00DD6C36" w:rsidRPr="005923A3">
        <w:rPr>
          <w:rStyle w:val="hps"/>
          <w:u w:val="single"/>
          <w:lang w:val="en"/>
        </w:rPr>
        <w:t>statute</w:t>
      </w:r>
      <w:r w:rsidR="00DD6C36" w:rsidRPr="005923A3">
        <w:rPr>
          <w:u w:val="single"/>
          <w:lang w:val="en"/>
        </w:rPr>
        <w:t xml:space="preserve"> </w:t>
      </w:r>
      <w:r w:rsidR="00DD6C36" w:rsidRPr="005923A3">
        <w:rPr>
          <w:rStyle w:val="hps"/>
          <w:u w:val="single"/>
          <w:lang w:val="en"/>
        </w:rPr>
        <w:t>the ombudsman</w:t>
      </w:r>
      <w:r w:rsidR="00DD6C36" w:rsidRPr="005923A3">
        <w:rPr>
          <w:lang w:val="en"/>
        </w:rPr>
        <w:t>"</w:t>
      </w:r>
    </w:p>
    <w:p w14:paraId="228503E1" w14:textId="77777777" w:rsidR="0084615A" w:rsidRPr="005923A3" w:rsidRDefault="0084615A" w:rsidP="00655C50">
      <w:pPr>
        <w:rPr>
          <w:rStyle w:val="hps"/>
          <w:lang w:val="en"/>
        </w:rPr>
      </w:pPr>
      <w:r w:rsidRPr="005923A3">
        <w:rPr>
          <w:rStyle w:val="hps"/>
          <w:lang w:val="en"/>
        </w:rPr>
        <w:t xml:space="preserve">The protection of this function was defined rather vague in the current legislation. </w:t>
      </w:r>
    </w:p>
    <w:p w14:paraId="63F28C41" w14:textId="7183F1FC" w:rsidR="0084615A" w:rsidRPr="005923A3" w:rsidRDefault="00DD6C36" w:rsidP="00655C50">
      <w:pPr>
        <w:rPr>
          <w:rStyle w:val="hps"/>
          <w:lang w:val="en"/>
        </w:rPr>
      </w:pPr>
      <w:r w:rsidRPr="005923A3">
        <w:rPr>
          <w:rStyle w:val="hps"/>
          <w:lang w:val="en"/>
        </w:rPr>
        <w:t>“With the eye on safeguarding the ind</w:t>
      </w:r>
      <w:r w:rsidR="005C18F5" w:rsidRPr="005923A3">
        <w:rPr>
          <w:rStyle w:val="hps"/>
          <w:lang w:val="en"/>
        </w:rPr>
        <w:t xml:space="preserve">ependent practice of his mandate, </w:t>
      </w:r>
      <w:r w:rsidR="00607DFA" w:rsidRPr="005923A3">
        <w:rPr>
          <w:rStyle w:val="hps"/>
          <w:lang w:val="en"/>
        </w:rPr>
        <w:t>a</w:t>
      </w:r>
      <w:r w:rsidRPr="005923A3">
        <w:rPr>
          <w:rStyle w:val="hps"/>
          <w:lang w:val="en"/>
        </w:rPr>
        <w:t>n</w:t>
      </w:r>
      <w:r w:rsidR="00607DFA" w:rsidRPr="005923A3">
        <w:rPr>
          <w:rStyle w:val="hps"/>
          <w:lang w:val="en"/>
        </w:rPr>
        <w:t xml:space="preserve"> ombudsperson can’t be sanctioned f</w:t>
      </w:r>
      <w:r w:rsidRPr="005923A3">
        <w:rPr>
          <w:rStyle w:val="hps"/>
          <w:lang w:val="en"/>
        </w:rPr>
        <w:t>or acts he commits in the correct</w:t>
      </w:r>
      <w:r w:rsidR="00607DFA" w:rsidRPr="005923A3">
        <w:rPr>
          <w:rStyle w:val="hps"/>
          <w:lang w:val="en"/>
        </w:rPr>
        <w:t xml:space="preserve"> exercise of that </w:t>
      </w:r>
      <w:r w:rsidRPr="005923A3">
        <w:rPr>
          <w:rStyle w:val="hps"/>
          <w:lang w:val="en"/>
        </w:rPr>
        <w:t>mandate!”</w:t>
      </w:r>
    </w:p>
    <w:p w14:paraId="6AFB7852" w14:textId="77777777" w:rsidR="004F78F4" w:rsidRPr="005923A3" w:rsidRDefault="00607DFA" w:rsidP="00655C50">
      <w:pPr>
        <w:rPr>
          <w:rStyle w:val="hps"/>
          <w:lang w:val="en"/>
        </w:rPr>
      </w:pPr>
      <w:r w:rsidRPr="005923A3">
        <w:rPr>
          <w:rStyle w:val="hps"/>
          <w:lang w:val="en"/>
        </w:rPr>
        <w:t xml:space="preserve">Numerous ombudspersons combine two functions within the organization, </w:t>
      </w:r>
      <w:r w:rsidR="004F78F4" w:rsidRPr="005923A3">
        <w:rPr>
          <w:rStyle w:val="hps"/>
          <w:lang w:val="en"/>
        </w:rPr>
        <w:t>this compromises the safeguard on protection.</w:t>
      </w:r>
    </w:p>
    <w:p w14:paraId="4C43D268" w14:textId="5EEE0F18" w:rsidR="00607DFA" w:rsidRPr="00634267" w:rsidRDefault="004F78F4" w:rsidP="00655C50">
      <w:pPr>
        <w:rPr>
          <w:rStyle w:val="hps"/>
          <w:u w:val="single"/>
          <w:lang w:val="en"/>
        </w:rPr>
      </w:pPr>
      <w:r w:rsidRPr="005923A3">
        <w:rPr>
          <w:rStyle w:val="hps"/>
          <w:u w:val="single"/>
          <w:lang w:val="en"/>
        </w:rPr>
        <w:t>A third bottleneck</w:t>
      </w:r>
      <w:r w:rsidRPr="005923A3">
        <w:rPr>
          <w:rStyle w:val="hps"/>
          <w:lang w:val="en"/>
        </w:rPr>
        <w:t xml:space="preserve"> is </w:t>
      </w:r>
      <w:r w:rsidRPr="00634267">
        <w:rPr>
          <w:rStyle w:val="hps"/>
          <w:u w:val="single"/>
          <w:lang w:val="en"/>
        </w:rPr>
        <w:t>t</w:t>
      </w:r>
      <w:r w:rsidR="008536DA" w:rsidRPr="00634267">
        <w:rPr>
          <w:rStyle w:val="hps"/>
          <w:u w:val="single"/>
          <w:lang w:val="en"/>
        </w:rPr>
        <w:t>he “</w:t>
      </w:r>
      <w:r w:rsidR="00DD6C36" w:rsidRPr="00634267">
        <w:rPr>
          <w:rStyle w:val="hps"/>
          <w:u w:val="single"/>
          <w:lang w:val="en"/>
        </w:rPr>
        <w:t>lack of confidentiality between</w:t>
      </w:r>
      <w:r w:rsidRPr="00634267">
        <w:rPr>
          <w:rStyle w:val="hps"/>
          <w:u w:val="single"/>
          <w:lang w:val="en"/>
        </w:rPr>
        <w:t xml:space="preserve"> exchanged information and the professional secrecy”</w:t>
      </w:r>
      <w:r w:rsidR="00F93A0E" w:rsidRPr="00634267">
        <w:rPr>
          <w:rStyle w:val="hps"/>
          <w:u w:val="single"/>
          <w:lang w:val="en"/>
        </w:rPr>
        <w:t>.</w:t>
      </w:r>
    </w:p>
    <w:p w14:paraId="34F3D55D" w14:textId="58BD97D7" w:rsidR="00F93A0E" w:rsidRPr="005923A3" w:rsidRDefault="00F93A0E" w:rsidP="00655C50">
      <w:pPr>
        <w:rPr>
          <w:rStyle w:val="hps"/>
          <w:lang w:val="en"/>
        </w:rPr>
      </w:pPr>
      <w:r w:rsidRPr="005923A3">
        <w:rPr>
          <w:rStyle w:val="hps"/>
          <w:lang w:val="en"/>
        </w:rPr>
        <w:t xml:space="preserve">Here too we </w:t>
      </w:r>
      <w:r w:rsidRPr="005923A3">
        <w:rPr>
          <w:rStyle w:val="hps"/>
          <w:i/>
          <w:lang w:val="en"/>
        </w:rPr>
        <w:t xml:space="preserve">experienced the need in the field for more explicit - legal - </w:t>
      </w:r>
      <w:r w:rsidRPr="005923A3">
        <w:rPr>
          <w:rStyle w:val="hps"/>
          <w:lang w:val="en"/>
        </w:rPr>
        <w:t>protection both to the "</w:t>
      </w:r>
      <w:proofErr w:type="spellStart"/>
      <w:r w:rsidRPr="005923A3">
        <w:rPr>
          <w:rStyle w:val="hps"/>
          <w:lang w:val="en"/>
        </w:rPr>
        <w:t>ombuds</w:t>
      </w:r>
      <w:proofErr w:type="spellEnd"/>
      <w:r w:rsidRPr="005923A3">
        <w:rPr>
          <w:rStyle w:val="hps"/>
          <w:lang w:val="en"/>
        </w:rPr>
        <w:t xml:space="preserve"> dossier" as to the "mediation agreements / arrangements."</w:t>
      </w:r>
    </w:p>
    <w:p w14:paraId="4E4859EA" w14:textId="14A7E58F" w:rsidR="004F78F4" w:rsidRPr="005923A3" w:rsidRDefault="004F78F4" w:rsidP="00655C50">
      <w:pPr>
        <w:rPr>
          <w:rStyle w:val="hps"/>
          <w:lang w:val="en"/>
        </w:rPr>
      </w:pPr>
      <w:r w:rsidRPr="005923A3">
        <w:rPr>
          <w:rStyle w:val="hps"/>
          <w:lang w:val="en"/>
        </w:rPr>
        <w:t xml:space="preserve">The legislator has neglected to safeguard the confidentiality of the </w:t>
      </w:r>
      <w:proofErr w:type="spellStart"/>
      <w:r w:rsidR="00070A8C" w:rsidRPr="005923A3">
        <w:rPr>
          <w:rStyle w:val="hps"/>
          <w:lang w:val="en"/>
        </w:rPr>
        <w:t>ombuds</w:t>
      </w:r>
      <w:proofErr w:type="spellEnd"/>
      <w:r w:rsidR="00070A8C" w:rsidRPr="005923A3">
        <w:rPr>
          <w:rStyle w:val="hps"/>
          <w:lang w:val="en"/>
        </w:rPr>
        <w:t xml:space="preserve"> </w:t>
      </w:r>
      <w:r w:rsidRPr="005923A3">
        <w:rPr>
          <w:rStyle w:val="hps"/>
          <w:lang w:val="en"/>
        </w:rPr>
        <w:t>dossier itself.</w:t>
      </w:r>
    </w:p>
    <w:p w14:paraId="498DF2BC" w14:textId="77777777" w:rsidR="00634267" w:rsidRDefault="00634267" w:rsidP="00655C50">
      <w:pPr>
        <w:rPr>
          <w:rStyle w:val="hps"/>
          <w:lang w:val="en"/>
        </w:rPr>
      </w:pPr>
    </w:p>
    <w:p w14:paraId="65A5F288" w14:textId="77777777" w:rsidR="00634267" w:rsidRDefault="00634267" w:rsidP="00655C50">
      <w:pPr>
        <w:rPr>
          <w:rStyle w:val="hps"/>
          <w:lang w:val="en"/>
        </w:rPr>
      </w:pPr>
    </w:p>
    <w:p w14:paraId="630A5484" w14:textId="062309ED" w:rsidR="004F78F4" w:rsidRPr="005923A3" w:rsidRDefault="004F78F4" w:rsidP="00655C50">
      <w:pPr>
        <w:rPr>
          <w:rStyle w:val="hps"/>
          <w:lang w:val="en"/>
        </w:rPr>
      </w:pPr>
      <w:r w:rsidRPr="005923A3">
        <w:rPr>
          <w:rStyle w:val="hps"/>
          <w:lang w:val="en"/>
        </w:rPr>
        <w:t xml:space="preserve">The legislator </w:t>
      </w:r>
      <w:r w:rsidR="00D666E8" w:rsidRPr="005923A3">
        <w:rPr>
          <w:rStyle w:val="hps"/>
          <w:lang w:val="en"/>
        </w:rPr>
        <w:t xml:space="preserve">merely </w:t>
      </w:r>
      <w:r w:rsidR="00070A8C" w:rsidRPr="005923A3">
        <w:rPr>
          <w:rStyle w:val="hps"/>
          <w:lang w:val="en"/>
        </w:rPr>
        <w:t>recorded in the legislation</w:t>
      </w:r>
      <w:r w:rsidR="00D666E8" w:rsidRPr="005923A3">
        <w:rPr>
          <w:rStyle w:val="hps"/>
          <w:lang w:val="en"/>
        </w:rPr>
        <w:t xml:space="preserve"> that the personal information of the dossier can only be kept for the handling of the complaint and until t</w:t>
      </w:r>
      <w:r w:rsidR="00070A8C" w:rsidRPr="005923A3">
        <w:rPr>
          <w:rStyle w:val="hps"/>
          <w:lang w:val="en"/>
        </w:rPr>
        <w:t>he creation</w:t>
      </w:r>
      <w:r w:rsidR="00D666E8" w:rsidRPr="005923A3">
        <w:rPr>
          <w:rStyle w:val="hps"/>
          <w:lang w:val="en"/>
        </w:rPr>
        <w:t xml:space="preserve"> of the annual report (so maximum 1 year).</w:t>
      </w:r>
    </w:p>
    <w:p w14:paraId="49522BDB" w14:textId="0F97A439" w:rsidR="00634267" w:rsidRPr="00634267" w:rsidRDefault="00FF5936" w:rsidP="00655C50">
      <w:pPr>
        <w:rPr>
          <w:rStyle w:val="hps"/>
          <w:lang w:val="en"/>
        </w:rPr>
      </w:pPr>
      <w:r w:rsidRPr="005923A3">
        <w:rPr>
          <w:rStyle w:val="hps"/>
          <w:lang w:val="en"/>
        </w:rPr>
        <w:t xml:space="preserve">In addition the professional secrecy of the ombudsperson within the healthcare </w:t>
      </w:r>
      <w:r w:rsidR="00070A8C" w:rsidRPr="005923A3">
        <w:rPr>
          <w:rStyle w:val="hps"/>
          <w:lang w:val="en"/>
        </w:rPr>
        <w:t>organizations</w:t>
      </w:r>
      <w:r w:rsidRPr="005923A3">
        <w:rPr>
          <w:rStyle w:val="hps"/>
          <w:lang w:val="en"/>
        </w:rPr>
        <w:t xml:space="preserve"> is increasingly under pressure. </w:t>
      </w:r>
      <w:r w:rsidR="00070A8C" w:rsidRPr="005923A3">
        <w:rPr>
          <w:rStyle w:val="hps"/>
          <w:lang w:val="en"/>
        </w:rPr>
        <w:t>On</w:t>
      </w:r>
      <w:r w:rsidRPr="005923A3">
        <w:rPr>
          <w:rStyle w:val="hps"/>
          <w:lang w:val="en"/>
        </w:rPr>
        <w:t xml:space="preserve"> one hand because of the introduction of the patient safety</w:t>
      </w:r>
      <w:r w:rsidRPr="005923A3">
        <w:rPr>
          <w:lang w:val="en"/>
        </w:rPr>
        <w:t xml:space="preserve"> </w:t>
      </w:r>
      <w:r w:rsidRPr="005923A3">
        <w:rPr>
          <w:rStyle w:val="hps"/>
          <w:lang w:val="en"/>
        </w:rPr>
        <w:t>systems and external</w:t>
      </w:r>
      <w:r w:rsidRPr="005923A3">
        <w:rPr>
          <w:lang w:val="en"/>
        </w:rPr>
        <w:t xml:space="preserve"> </w:t>
      </w:r>
      <w:r w:rsidRPr="005923A3">
        <w:rPr>
          <w:rStyle w:val="hps"/>
          <w:lang w:val="en"/>
        </w:rPr>
        <w:t>accreditation bodies</w:t>
      </w:r>
      <w:r w:rsidRPr="005923A3">
        <w:rPr>
          <w:lang w:val="en"/>
        </w:rPr>
        <w:t xml:space="preserve"> </w:t>
      </w:r>
      <w:r w:rsidRPr="005923A3">
        <w:rPr>
          <w:rStyle w:val="hps"/>
          <w:lang w:val="en"/>
        </w:rPr>
        <w:t>of</w:t>
      </w:r>
      <w:r w:rsidRPr="005923A3">
        <w:rPr>
          <w:lang w:val="en"/>
        </w:rPr>
        <w:t xml:space="preserve"> </w:t>
      </w:r>
      <w:r w:rsidRPr="005923A3">
        <w:rPr>
          <w:rStyle w:val="hps"/>
          <w:lang w:val="en"/>
        </w:rPr>
        <w:t>healthcare</w:t>
      </w:r>
      <w:r w:rsidR="00422820" w:rsidRPr="005923A3">
        <w:rPr>
          <w:rStyle w:val="hps"/>
          <w:lang w:val="en"/>
        </w:rPr>
        <w:t xml:space="preserve"> </w:t>
      </w:r>
      <w:r w:rsidR="00070A8C" w:rsidRPr="005923A3">
        <w:rPr>
          <w:rStyle w:val="hps"/>
          <w:lang w:val="en"/>
        </w:rPr>
        <w:t xml:space="preserve">organizations </w:t>
      </w:r>
      <w:r w:rsidR="00634267">
        <w:rPr>
          <w:rStyle w:val="hps"/>
          <w:lang w:val="en"/>
        </w:rPr>
        <w:t>(</w:t>
      </w:r>
      <w:r w:rsidR="00422820" w:rsidRPr="005923A3">
        <w:rPr>
          <w:rStyle w:val="hps"/>
          <w:lang w:val="en"/>
        </w:rPr>
        <w:t xml:space="preserve">such as Joint Commission International). </w:t>
      </w:r>
      <w:r w:rsidR="00634267">
        <w:rPr>
          <w:rStyle w:val="hps"/>
          <w:lang w:val="en"/>
        </w:rPr>
        <w:t xml:space="preserve"> </w:t>
      </w:r>
      <w:r w:rsidR="00422820" w:rsidRPr="005923A3">
        <w:rPr>
          <w:rStyle w:val="hps"/>
          <w:lang w:val="en"/>
        </w:rPr>
        <w:t xml:space="preserve">The latter sees complaints regarding healthcare providers as an important input during the evaluation/quality of practice of healthcare providers. </w:t>
      </w:r>
      <w:r w:rsidR="00070A8C" w:rsidRPr="005923A3">
        <w:rPr>
          <w:rStyle w:val="hps"/>
          <w:lang w:val="en"/>
        </w:rPr>
        <w:t xml:space="preserve">But providing </w:t>
      </w:r>
      <w:r w:rsidR="00422820" w:rsidRPr="005923A3">
        <w:rPr>
          <w:rStyle w:val="hps"/>
          <w:lang w:val="en"/>
        </w:rPr>
        <w:t xml:space="preserve">this information is not allowed </w:t>
      </w:r>
      <w:r w:rsidR="007D7C7E" w:rsidRPr="005923A3">
        <w:rPr>
          <w:rStyle w:val="hps"/>
          <w:lang w:val="en"/>
        </w:rPr>
        <w:t>due to professional secrecy that</w:t>
      </w:r>
      <w:r w:rsidR="00422820" w:rsidRPr="005923A3">
        <w:rPr>
          <w:rStyle w:val="hps"/>
          <w:lang w:val="en"/>
        </w:rPr>
        <w:t xml:space="preserve"> ombudspersons</w:t>
      </w:r>
      <w:r w:rsidR="007D7C7E" w:rsidRPr="005923A3">
        <w:rPr>
          <w:rStyle w:val="hps"/>
          <w:lang w:val="en"/>
        </w:rPr>
        <w:t xml:space="preserve"> should handle</w:t>
      </w:r>
      <w:r w:rsidR="007D7C7E" w:rsidRPr="00DD171E">
        <w:rPr>
          <w:rStyle w:val="Verwijzingopmerking"/>
          <w:sz w:val="22"/>
          <w:szCs w:val="22"/>
          <w:lang w:val="en-US"/>
        </w:rPr>
        <w:t xml:space="preserve">. </w:t>
      </w:r>
      <w:r w:rsidR="007D7C7E" w:rsidRPr="005923A3">
        <w:rPr>
          <w:rStyle w:val="hps"/>
          <w:lang w:val="en"/>
        </w:rPr>
        <w:t xml:space="preserve">On the other hand </w:t>
      </w:r>
      <w:r w:rsidR="00422820" w:rsidRPr="005923A3">
        <w:rPr>
          <w:rStyle w:val="hps"/>
          <w:lang w:val="en"/>
        </w:rPr>
        <w:t xml:space="preserve">the organization has the obligation to present quality improving measures regarding patient safety elements. When the ombudsperson </w:t>
      </w:r>
      <w:r w:rsidR="00DF1DF6" w:rsidRPr="005923A3">
        <w:rPr>
          <w:rStyle w:val="hps"/>
          <w:lang w:val="en"/>
        </w:rPr>
        <w:t>in this matter formulates recommendations, there is in many cases the need for addi</w:t>
      </w:r>
      <w:r w:rsidR="007D7C7E" w:rsidRPr="005923A3">
        <w:rPr>
          <w:rStyle w:val="hps"/>
          <w:lang w:val="en"/>
        </w:rPr>
        <w:t>tional detailed information</w:t>
      </w:r>
      <w:r w:rsidR="00DF1DF6" w:rsidRPr="005923A3">
        <w:rPr>
          <w:rStyle w:val="hps"/>
          <w:lang w:val="en"/>
        </w:rPr>
        <w:t xml:space="preserve"> which </w:t>
      </w:r>
      <w:r w:rsidR="007D7C7E" w:rsidRPr="005923A3">
        <w:rPr>
          <w:rStyle w:val="hps"/>
          <w:lang w:val="en"/>
        </w:rPr>
        <w:t xml:space="preserve">could jeopardize </w:t>
      </w:r>
      <w:r w:rsidR="00DF1DF6" w:rsidRPr="005923A3">
        <w:rPr>
          <w:rStyle w:val="hps"/>
          <w:lang w:val="en"/>
        </w:rPr>
        <w:t>the confidentiality/ professional secr</w:t>
      </w:r>
      <w:r w:rsidR="007D7C7E" w:rsidRPr="005923A3">
        <w:rPr>
          <w:rStyle w:val="hps"/>
          <w:lang w:val="en"/>
        </w:rPr>
        <w:t>ecy.</w:t>
      </w:r>
    </w:p>
    <w:p w14:paraId="39975964" w14:textId="6962E9C4" w:rsidR="00BE7786" w:rsidRPr="00634267" w:rsidRDefault="00BE7786" w:rsidP="00655C50">
      <w:pPr>
        <w:rPr>
          <w:rStyle w:val="hps"/>
          <w:u w:val="single"/>
          <w:lang w:val="en"/>
        </w:rPr>
      </w:pPr>
      <w:r w:rsidRPr="005923A3">
        <w:rPr>
          <w:rStyle w:val="hps"/>
          <w:u w:val="single"/>
          <w:lang w:val="en"/>
        </w:rPr>
        <w:t>A forth bottleneck</w:t>
      </w:r>
      <w:r w:rsidRPr="005923A3">
        <w:rPr>
          <w:rStyle w:val="hps"/>
          <w:lang w:val="en"/>
        </w:rPr>
        <w:t xml:space="preserve">  is the </w:t>
      </w:r>
      <w:r w:rsidRPr="00634267">
        <w:rPr>
          <w:rStyle w:val="hps"/>
          <w:u w:val="single"/>
          <w:lang w:val="en"/>
        </w:rPr>
        <w:t>“lack of funding and resources</w:t>
      </w:r>
      <w:r w:rsidR="007D7C7E" w:rsidRPr="00634267">
        <w:rPr>
          <w:rStyle w:val="hps"/>
          <w:u w:val="single"/>
          <w:lang w:val="en"/>
        </w:rPr>
        <w:t xml:space="preserve"> of</w:t>
      </w:r>
      <w:r w:rsidR="00B270BF" w:rsidRPr="00634267">
        <w:rPr>
          <w:rStyle w:val="hps"/>
          <w:u w:val="single"/>
          <w:lang w:val="en"/>
        </w:rPr>
        <w:t xml:space="preserve"> the </w:t>
      </w:r>
      <w:proofErr w:type="spellStart"/>
      <w:r w:rsidR="00B270BF" w:rsidRPr="00634267">
        <w:rPr>
          <w:rStyle w:val="hps"/>
          <w:u w:val="single"/>
          <w:lang w:val="en"/>
        </w:rPr>
        <w:t>ombuds</w:t>
      </w:r>
      <w:r w:rsidRPr="00634267">
        <w:rPr>
          <w:rStyle w:val="hps"/>
          <w:u w:val="single"/>
          <w:lang w:val="en"/>
        </w:rPr>
        <w:t>function</w:t>
      </w:r>
      <w:proofErr w:type="spellEnd"/>
      <w:r w:rsidRPr="00634267">
        <w:rPr>
          <w:rStyle w:val="hps"/>
          <w:u w:val="single"/>
          <w:lang w:val="en"/>
        </w:rPr>
        <w:t>”</w:t>
      </w:r>
    </w:p>
    <w:p w14:paraId="7E4D2C23" w14:textId="24938C02" w:rsidR="00BE7786" w:rsidRPr="005923A3" w:rsidRDefault="00BE7786" w:rsidP="00655C50">
      <w:pPr>
        <w:rPr>
          <w:rStyle w:val="hps"/>
          <w:lang w:val="en"/>
        </w:rPr>
      </w:pPr>
      <w:r w:rsidRPr="005923A3">
        <w:rPr>
          <w:rStyle w:val="hps"/>
          <w:lang w:val="en"/>
        </w:rPr>
        <w:t xml:space="preserve">The healthcare institutions receive limited financial support from the government </w:t>
      </w:r>
      <w:r w:rsidR="007D7C7E" w:rsidRPr="005923A3">
        <w:rPr>
          <w:rStyle w:val="hps"/>
          <w:lang w:val="en"/>
        </w:rPr>
        <w:t>to fund</w:t>
      </w:r>
      <w:r w:rsidR="00B270BF" w:rsidRPr="005923A3">
        <w:rPr>
          <w:rStyle w:val="hps"/>
          <w:lang w:val="en"/>
        </w:rPr>
        <w:t xml:space="preserve"> the </w:t>
      </w:r>
      <w:proofErr w:type="spellStart"/>
      <w:r w:rsidR="00B270BF" w:rsidRPr="005923A3">
        <w:rPr>
          <w:rStyle w:val="hps"/>
          <w:lang w:val="en"/>
        </w:rPr>
        <w:t>ombuds</w:t>
      </w:r>
      <w:r w:rsidRPr="005923A3">
        <w:rPr>
          <w:rStyle w:val="hps"/>
          <w:lang w:val="en"/>
        </w:rPr>
        <w:t>function</w:t>
      </w:r>
      <w:proofErr w:type="spellEnd"/>
      <w:r w:rsidR="007D7C7E" w:rsidRPr="005923A3">
        <w:rPr>
          <w:rStyle w:val="hps"/>
          <w:lang w:val="en"/>
        </w:rPr>
        <w:t>.</w:t>
      </w:r>
      <w:r w:rsidR="007D7C7E" w:rsidRPr="00DD171E">
        <w:rPr>
          <w:lang w:val="en-US"/>
        </w:rPr>
        <w:t xml:space="preserve"> </w:t>
      </w:r>
      <w:r w:rsidR="007D7C7E" w:rsidRPr="005923A3">
        <w:rPr>
          <w:rStyle w:val="hps"/>
          <w:lang w:val="en"/>
        </w:rPr>
        <w:t>This only amounts up to € 24500 for a hospital of more than 400 beds, with this amount of funding, the institution can barely appoint a half-time ombudsperson.</w:t>
      </w:r>
    </w:p>
    <w:p w14:paraId="71A3409C" w14:textId="51DB17D2" w:rsidR="00BE7786" w:rsidRPr="005923A3" w:rsidRDefault="00BE7786" w:rsidP="00655C50">
      <w:pPr>
        <w:rPr>
          <w:rStyle w:val="hps"/>
          <w:lang w:val="en-CA"/>
        </w:rPr>
      </w:pPr>
      <w:r w:rsidRPr="005923A3">
        <w:rPr>
          <w:rStyle w:val="hps"/>
          <w:lang w:val="en-CA"/>
        </w:rPr>
        <w:t xml:space="preserve">A greater </w:t>
      </w:r>
      <w:r w:rsidR="002129B4" w:rsidRPr="005923A3">
        <w:rPr>
          <w:rStyle w:val="hps"/>
          <w:lang w:val="en-CA"/>
        </w:rPr>
        <w:t xml:space="preserve">presence, </w:t>
      </w:r>
      <w:r w:rsidR="007D7C7E" w:rsidRPr="005923A3">
        <w:rPr>
          <w:rStyle w:val="hps"/>
          <w:lang w:val="en-CA"/>
        </w:rPr>
        <w:t xml:space="preserve">where present, </w:t>
      </w:r>
      <w:r w:rsidR="002129B4" w:rsidRPr="005923A3">
        <w:rPr>
          <w:rStyle w:val="hps"/>
          <w:lang w:val="en-CA"/>
        </w:rPr>
        <w:t>is only achieved by resources of the hea</w:t>
      </w:r>
      <w:r w:rsidR="007D7C7E" w:rsidRPr="005923A3">
        <w:rPr>
          <w:rStyle w:val="hps"/>
          <w:lang w:val="en-CA"/>
        </w:rPr>
        <w:t xml:space="preserve">lthcare institution itself.  </w:t>
      </w:r>
      <w:r w:rsidR="00722E98" w:rsidRPr="005923A3">
        <w:rPr>
          <w:rStyle w:val="hps"/>
          <w:lang w:val="en-CA"/>
        </w:rPr>
        <w:t>And</w:t>
      </w:r>
      <w:r w:rsidR="002129B4" w:rsidRPr="005923A3">
        <w:rPr>
          <w:rStyle w:val="hps"/>
          <w:lang w:val="en-CA"/>
        </w:rPr>
        <w:t xml:space="preserve"> even these resources are nowadays </w:t>
      </w:r>
      <w:r w:rsidR="00722E98" w:rsidRPr="005923A3">
        <w:rPr>
          <w:rStyle w:val="hps"/>
          <w:lang w:val="en-CA"/>
        </w:rPr>
        <w:t xml:space="preserve">more and more </w:t>
      </w:r>
      <w:r w:rsidR="002129B4" w:rsidRPr="005923A3">
        <w:rPr>
          <w:rStyle w:val="hps"/>
          <w:lang w:val="en-CA"/>
        </w:rPr>
        <w:t xml:space="preserve">under pressure within the healthcare institutions. After all over </w:t>
      </w:r>
      <w:r w:rsidR="002129B4" w:rsidRPr="005923A3">
        <w:rPr>
          <w:rStyle w:val="hps"/>
          <w:b/>
          <w:lang w:val="en-CA"/>
        </w:rPr>
        <w:t>40%</w:t>
      </w:r>
      <w:r w:rsidR="002129B4" w:rsidRPr="005923A3">
        <w:rPr>
          <w:rStyle w:val="hps"/>
          <w:lang w:val="en-CA"/>
        </w:rPr>
        <w:t xml:space="preserve"> of the healthcare institutions in Belgium are unprofitable.</w:t>
      </w:r>
    </w:p>
    <w:p w14:paraId="1EF2914B" w14:textId="07B1D88A" w:rsidR="009A34B7" w:rsidRPr="005923A3" w:rsidRDefault="002129B4" w:rsidP="00655C50">
      <w:pPr>
        <w:rPr>
          <w:rStyle w:val="hps"/>
          <w:lang w:val="en-CA"/>
        </w:rPr>
      </w:pPr>
      <w:r w:rsidRPr="005923A3">
        <w:rPr>
          <w:rStyle w:val="hps"/>
          <w:lang w:val="en-CA"/>
        </w:rPr>
        <w:t xml:space="preserve">To maintain the </w:t>
      </w:r>
      <w:r w:rsidR="009A34B7" w:rsidRPr="005923A3">
        <w:rPr>
          <w:rStyle w:val="hps"/>
          <w:lang w:val="en-CA"/>
        </w:rPr>
        <w:t xml:space="preserve">easy </w:t>
      </w:r>
      <w:r w:rsidR="00722E98" w:rsidRPr="005923A3">
        <w:rPr>
          <w:rStyle w:val="hps"/>
          <w:lang w:val="en-CA"/>
        </w:rPr>
        <w:t>access to the ombudsperson, more funding will be needed (</w:t>
      </w:r>
      <w:r w:rsidRPr="005923A3">
        <w:rPr>
          <w:rStyle w:val="hps"/>
          <w:lang w:val="en-CA"/>
        </w:rPr>
        <w:t>from the government</w:t>
      </w:r>
      <w:r w:rsidR="009A34B7" w:rsidRPr="005923A3">
        <w:rPr>
          <w:rStyle w:val="hps"/>
          <w:lang w:val="en-CA"/>
        </w:rPr>
        <w:t>?)</w:t>
      </w:r>
      <w:r w:rsidRPr="005923A3">
        <w:rPr>
          <w:rStyle w:val="hps"/>
          <w:lang w:val="en-CA"/>
        </w:rPr>
        <w:t>.</w:t>
      </w:r>
      <w:r w:rsidR="009A34B7" w:rsidRPr="005923A3">
        <w:rPr>
          <w:rStyle w:val="hps"/>
          <w:lang w:val="en-CA"/>
        </w:rPr>
        <w:t xml:space="preserve"> If not the credibility and surely the one of the “internal ombudsperson” will be</w:t>
      </w:r>
      <w:r w:rsidR="00722E98" w:rsidRPr="005923A3">
        <w:rPr>
          <w:rStyle w:val="hps"/>
          <w:lang w:val="en-CA"/>
        </w:rPr>
        <w:t xml:space="preserve"> more and more</w:t>
      </w:r>
      <w:r w:rsidR="009A34B7" w:rsidRPr="005923A3">
        <w:rPr>
          <w:rStyle w:val="hps"/>
          <w:lang w:val="en-CA"/>
        </w:rPr>
        <w:t xml:space="preserve"> undermined. </w:t>
      </w:r>
    </w:p>
    <w:p w14:paraId="1107135D" w14:textId="586A7907" w:rsidR="002129B4" w:rsidRPr="005923A3" w:rsidRDefault="00722E98" w:rsidP="00655C50">
      <w:pPr>
        <w:rPr>
          <w:rStyle w:val="hps"/>
          <w:lang w:val="en-CA"/>
        </w:rPr>
      </w:pPr>
      <w:r w:rsidRPr="005923A3">
        <w:rPr>
          <w:rStyle w:val="hps"/>
          <w:lang w:val="en-CA"/>
        </w:rPr>
        <w:t>The accessibility</w:t>
      </w:r>
      <w:r w:rsidR="009A34B7" w:rsidRPr="005923A3">
        <w:rPr>
          <w:rStyle w:val="hps"/>
          <w:lang w:val="en-CA"/>
        </w:rPr>
        <w:t xml:space="preserve"> is consequently also a funding problem.</w:t>
      </w:r>
    </w:p>
    <w:p w14:paraId="577E9FB0" w14:textId="44FD3C34" w:rsidR="001717D1" w:rsidRPr="00DD171E" w:rsidRDefault="008E4F3B" w:rsidP="00655C50">
      <w:pPr>
        <w:rPr>
          <w:rStyle w:val="hps"/>
          <w:b/>
          <w:u w:val="single"/>
          <w:lang w:val="en-US"/>
        </w:rPr>
      </w:pPr>
      <w:r w:rsidRPr="00DD171E">
        <w:rPr>
          <w:rStyle w:val="hps"/>
          <w:b/>
          <w:u w:val="single"/>
          <w:lang w:val="en-US"/>
        </w:rPr>
        <w:t xml:space="preserve">The </w:t>
      </w:r>
      <w:r w:rsidR="00167C53" w:rsidRPr="00DD171E">
        <w:rPr>
          <w:rStyle w:val="hps"/>
          <w:b/>
          <w:u w:val="single"/>
          <w:lang w:val="en-US"/>
        </w:rPr>
        <w:t>F</w:t>
      </w:r>
      <w:r w:rsidRPr="00DD171E">
        <w:rPr>
          <w:rStyle w:val="hps"/>
          <w:b/>
          <w:u w:val="single"/>
          <w:lang w:val="en-US"/>
        </w:rPr>
        <w:t>uture:</w:t>
      </w:r>
    </w:p>
    <w:p w14:paraId="2FC11907" w14:textId="691B6EF9" w:rsidR="008E4F3B" w:rsidRPr="005923A3" w:rsidRDefault="008E4F3B" w:rsidP="008E4F3B">
      <w:pPr>
        <w:rPr>
          <w:rFonts w:cs="Tahoma"/>
          <w:lang w:val="en-CA"/>
        </w:rPr>
      </w:pPr>
      <w:r w:rsidRPr="005923A3">
        <w:rPr>
          <w:rFonts w:cs="Tahoma"/>
          <w:lang w:val="en-CA"/>
        </w:rPr>
        <w:t xml:space="preserve">The introduction of a standard practice like the one off the </w:t>
      </w:r>
      <w:r w:rsidRPr="005923A3">
        <w:rPr>
          <w:rFonts w:cs="Tahoma"/>
          <w:b/>
          <w:lang w:val="en-CA"/>
        </w:rPr>
        <w:t>International Ombudsman Association</w:t>
      </w:r>
      <w:r w:rsidRPr="005923A3">
        <w:rPr>
          <w:rFonts w:cs="Tahoma"/>
          <w:lang w:val="en-CA"/>
        </w:rPr>
        <w:t xml:space="preserve"> could in some areas address the stated </w:t>
      </w:r>
      <w:r w:rsidR="00722E98" w:rsidRPr="005923A3">
        <w:rPr>
          <w:rFonts w:cs="Tahoma"/>
          <w:lang w:val="en-CA"/>
        </w:rPr>
        <w:t>bottlenecks</w:t>
      </w:r>
      <w:r w:rsidRPr="005923A3">
        <w:rPr>
          <w:rFonts w:cs="Tahoma"/>
          <w:lang w:val="en-CA"/>
        </w:rPr>
        <w:t>.</w:t>
      </w:r>
    </w:p>
    <w:p w14:paraId="1DE9DF36" w14:textId="562DE923" w:rsidR="008E4F3B" w:rsidRPr="005923A3" w:rsidRDefault="008E4F3B" w:rsidP="008E4F3B">
      <w:pPr>
        <w:rPr>
          <w:rFonts w:cs="Tahoma"/>
          <w:lang w:val="en-CA"/>
        </w:rPr>
      </w:pPr>
      <w:r w:rsidRPr="005923A3">
        <w:rPr>
          <w:rFonts w:cs="Tahoma"/>
          <w:lang w:val="en-CA"/>
        </w:rPr>
        <w:t xml:space="preserve">The </w:t>
      </w:r>
      <w:r w:rsidRPr="005923A3">
        <w:rPr>
          <w:rFonts w:cs="Tahoma"/>
          <w:i/>
          <w:lang w:val="en-CA"/>
        </w:rPr>
        <w:t>standard</w:t>
      </w:r>
      <w:r w:rsidRPr="005923A3">
        <w:rPr>
          <w:rFonts w:cs="Tahoma"/>
          <w:lang w:val="en-CA"/>
        </w:rPr>
        <w:t xml:space="preserve"> practice would be an </w:t>
      </w:r>
      <w:r w:rsidR="00167C53" w:rsidRPr="005923A3">
        <w:rPr>
          <w:rFonts w:cs="Tahoma"/>
          <w:lang w:val="en-CA"/>
        </w:rPr>
        <w:t>added value to</w:t>
      </w:r>
      <w:r w:rsidR="00722E98" w:rsidRPr="005923A3">
        <w:rPr>
          <w:rFonts w:cs="Tahoma"/>
          <w:lang w:val="en-CA"/>
        </w:rPr>
        <w:t xml:space="preserve"> the further </w:t>
      </w:r>
      <w:r w:rsidRPr="005923A3">
        <w:rPr>
          <w:rFonts w:cs="Tahoma"/>
          <w:lang w:val="en-CA"/>
        </w:rPr>
        <w:t>professionalization in which the neutrality</w:t>
      </w:r>
      <w:r w:rsidR="00167C53" w:rsidRPr="005923A3">
        <w:rPr>
          <w:rFonts w:cs="Tahoma"/>
          <w:lang w:val="en-CA"/>
        </w:rPr>
        <w:t xml:space="preserve">, </w:t>
      </w:r>
      <w:r w:rsidRPr="005923A3">
        <w:rPr>
          <w:rFonts w:cs="Tahoma"/>
          <w:lang w:val="en-CA"/>
        </w:rPr>
        <w:t xml:space="preserve">the independence and the ethics are </w:t>
      </w:r>
      <w:r w:rsidR="00167C53" w:rsidRPr="005923A3">
        <w:rPr>
          <w:rFonts w:cs="Tahoma"/>
          <w:lang w:val="en-CA"/>
        </w:rPr>
        <w:t>secured</w:t>
      </w:r>
      <w:r w:rsidRPr="005923A3">
        <w:rPr>
          <w:rFonts w:cs="Tahoma"/>
          <w:lang w:val="en-CA"/>
        </w:rPr>
        <w:t>.</w:t>
      </w:r>
      <w:bookmarkStart w:id="0" w:name="_GoBack"/>
      <w:bookmarkEnd w:id="0"/>
    </w:p>
    <w:p w14:paraId="3024E0E7" w14:textId="27C7FAFC" w:rsidR="008E4F3B" w:rsidRPr="005923A3" w:rsidRDefault="008E4F3B" w:rsidP="008E4F3B">
      <w:pPr>
        <w:rPr>
          <w:rFonts w:cs="Tahoma"/>
          <w:lang w:val="en-CA"/>
        </w:rPr>
      </w:pPr>
      <w:r w:rsidRPr="005923A3">
        <w:rPr>
          <w:rFonts w:cs="Tahoma"/>
          <w:lang w:val="en-CA"/>
        </w:rPr>
        <w:t xml:space="preserve">The accreditation </w:t>
      </w:r>
      <w:r w:rsidR="00167C53" w:rsidRPr="005923A3">
        <w:rPr>
          <w:rFonts w:cs="Tahoma"/>
          <w:lang w:val="en-CA"/>
        </w:rPr>
        <w:t>path to</w:t>
      </w:r>
      <w:r w:rsidRPr="005923A3">
        <w:rPr>
          <w:rFonts w:cs="Tahoma"/>
          <w:lang w:val="en-CA"/>
        </w:rPr>
        <w:t xml:space="preserve"> achiev</w:t>
      </w:r>
      <w:r w:rsidR="00167C53" w:rsidRPr="005923A3">
        <w:rPr>
          <w:rFonts w:cs="Tahoma"/>
          <w:lang w:val="en-CA"/>
        </w:rPr>
        <w:t>e</w:t>
      </w:r>
      <w:r w:rsidRPr="005923A3">
        <w:rPr>
          <w:rFonts w:cs="Tahoma"/>
          <w:lang w:val="en-CA"/>
        </w:rPr>
        <w:t xml:space="preserve"> this standard is closely related to the accreditation process</w:t>
      </w:r>
      <w:r w:rsidR="00167C53" w:rsidRPr="005923A3">
        <w:rPr>
          <w:rFonts w:cs="Tahoma"/>
          <w:lang w:val="en-CA"/>
        </w:rPr>
        <w:t xml:space="preserve"> </w:t>
      </w:r>
      <w:r w:rsidR="00167C53" w:rsidRPr="005923A3">
        <w:rPr>
          <w:lang w:val="en"/>
        </w:rPr>
        <w:t xml:space="preserve">which </w:t>
      </w:r>
      <w:r w:rsidR="00167C53" w:rsidRPr="005923A3">
        <w:rPr>
          <w:rStyle w:val="hps"/>
          <w:lang w:val="en"/>
        </w:rPr>
        <w:t>the</w:t>
      </w:r>
      <w:r w:rsidR="00167C53" w:rsidRPr="005923A3">
        <w:rPr>
          <w:lang w:val="en"/>
        </w:rPr>
        <w:t xml:space="preserve"> </w:t>
      </w:r>
      <w:r w:rsidR="00167C53" w:rsidRPr="005923A3">
        <w:rPr>
          <w:rStyle w:val="hps"/>
          <w:lang w:val="en"/>
        </w:rPr>
        <w:t>Belgian</w:t>
      </w:r>
      <w:r w:rsidR="00167C53" w:rsidRPr="005923A3">
        <w:rPr>
          <w:lang w:val="en"/>
        </w:rPr>
        <w:t xml:space="preserve"> </w:t>
      </w:r>
      <w:r w:rsidR="00167C53" w:rsidRPr="005923A3">
        <w:rPr>
          <w:rStyle w:val="hps"/>
          <w:lang w:val="en"/>
        </w:rPr>
        <w:t>healthcare</w:t>
      </w:r>
      <w:r w:rsidR="00167C53" w:rsidRPr="005923A3">
        <w:rPr>
          <w:lang w:val="en"/>
        </w:rPr>
        <w:t xml:space="preserve"> </w:t>
      </w:r>
      <w:r w:rsidR="00167C53" w:rsidRPr="005923A3">
        <w:rPr>
          <w:rStyle w:val="hps"/>
          <w:lang w:val="en"/>
        </w:rPr>
        <w:t>Institutions</w:t>
      </w:r>
      <w:r w:rsidR="00167C53" w:rsidRPr="005923A3">
        <w:rPr>
          <w:lang w:val="en"/>
        </w:rPr>
        <w:t xml:space="preserve"> are</w:t>
      </w:r>
      <w:r w:rsidR="00167C53" w:rsidRPr="005923A3">
        <w:rPr>
          <w:rFonts w:cs="Tahoma"/>
          <w:lang w:val="en-CA"/>
        </w:rPr>
        <w:t xml:space="preserve"> </w:t>
      </w:r>
      <w:r w:rsidR="00167C53" w:rsidRPr="005923A3">
        <w:rPr>
          <w:rStyle w:val="hps"/>
          <w:lang w:val="en"/>
        </w:rPr>
        <w:t>currently going through.</w:t>
      </w:r>
    </w:p>
    <w:p w14:paraId="11D4BFEF" w14:textId="79725A2C" w:rsidR="008E4F3B" w:rsidRPr="005923A3" w:rsidRDefault="00167C53" w:rsidP="008E4F3B">
      <w:pPr>
        <w:rPr>
          <w:rFonts w:cs="Tahoma"/>
          <w:lang w:val="en-CA"/>
        </w:rPr>
      </w:pPr>
      <w:r w:rsidRPr="005923A3">
        <w:rPr>
          <w:rFonts w:cs="Tahoma"/>
          <w:lang w:val="en-CA"/>
        </w:rPr>
        <w:t xml:space="preserve">As stated, the </w:t>
      </w:r>
      <w:r w:rsidR="008E4F3B" w:rsidRPr="005923A3">
        <w:rPr>
          <w:rFonts w:cs="Tahoma"/>
          <w:lang w:val="en-CA"/>
        </w:rPr>
        <w:t xml:space="preserve">current </w:t>
      </w:r>
      <w:r w:rsidRPr="005923A3">
        <w:rPr>
          <w:rFonts w:cs="Tahoma"/>
          <w:lang w:val="en-CA"/>
        </w:rPr>
        <w:t>mediation function in the Belgian H</w:t>
      </w:r>
      <w:r w:rsidR="008E4F3B" w:rsidRPr="005923A3">
        <w:rPr>
          <w:rFonts w:cs="Tahoma"/>
          <w:lang w:val="en-CA"/>
        </w:rPr>
        <w:t>ealthcare</w:t>
      </w:r>
      <w:r w:rsidRPr="005923A3">
        <w:rPr>
          <w:rFonts w:cs="Tahoma"/>
          <w:lang w:val="en-CA"/>
        </w:rPr>
        <w:t xml:space="preserve"> is</w:t>
      </w:r>
      <w:r w:rsidR="008E4F3B" w:rsidRPr="005923A3">
        <w:rPr>
          <w:rFonts w:cs="Tahoma"/>
          <w:lang w:val="en-CA"/>
        </w:rPr>
        <w:t xml:space="preserve"> linked to the implementation of the law on patient rights. Besides </w:t>
      </w:r>
      <w:r w:rsidRPr="005923A3">
        <w:rPr>
          <w:rFonts w:cs="Tahoma"/>
          <w:lang w:val="en-CA"/>
        </w:rPr>
        <w:t xml:space="preserve">this </w:t>
      </w:r>
      <w:r w:rsidR="008E4F3B" w:rsidRPr="005923A3">
        <w:rPr>
          <w:rFonts w:cs="Tahoma"/>
          <w:lang w:val="en-CA"/>
        </w:rPr>
        <w:t>there is</w:t>
      </w:r>
      <w:r w:rsidRPr="005923A3">
        <w:rPr>
          <w:rFonts w:cs="Tahoma"/>
          <w:lang w:val="en-CA"/>
        </w:rPr>
        <w:t xml:space="preserve"> since 2005</w:t>
      </w:r>
      <w:r w:rsidR="008E4F3B" w:rsidRPr="005923A3">
        <w:rPr>
          <w:rFonts w:cs="Tahoma"/>
          <w:lang w:val="en-CA"/>
        </w:rPr>
        <w:t xml:space="preserve"> a federal law </w:t>
      </w:r>
      <w:r w:rsidRPr="005923A3">
        <w:rPr>
          <w:rFonts w:cs="Tahoma"/>
          <w:lang w:val="en-CA"/>
        </w:rPr>
        <w:t>in Belgium regarding</w:t>
      </w:r>
      <w:r w:rsidR="008E4F3B" w:rsidRPr="005923A3">
        <w:rPr>
          <w:rFonts w:cs="Tahoma"/>
          <w:lang w:val="en-CA"/>
        </w:rPr>
        <w:t xml:space="preserve"> “</w:t>
      </w:r>
      <w:r w:rsidRPr="005923A3">
        <w:rPr>
          <w:rFonts w:cs="Tahoma"/>
          <w:lang w:val="en-CA"/>
        </w:rPr>
        <w:t xml:space="preserve">the </w:t>
      </w:r>
      <w:r w:rsidR="008E4F3B" w:rsidRPr="005923A3">
        <w:rPr>
          <w:rFonts w:cs="Tahoma"/>
          <w:lang w:val="en-CA"/>
        </w:rPr>
        <w:t>mediation”.</w:t>
      </w:r>
    </w:p>
    <w:p w14:paraId="29D3E847" w14:textId="77777777" w:rsidR="008E4F3B" w:rsidRPr="005923A3" w:rsidRDefault="008E4F3B" w:rsidP="008E4F3B">
      <w:pPr>
        <w:rPr>
          <w:rFonts w:cs="Tahoma"/>
          <w:lang w:val="en-CA"/>
        </w:rPr>
      </w:pPr>
      <w:r w:rsidRPr="005923A3">
        <w:rPr>
          <w:rFonts w:cs="Tahoma"/>
          <w:lang w:val="en-CA"/>
        </w:rPr>
        <w:t>“The mediation relating to the law on patient rights” does not belong to this.</w:t>
      </w:r>
    </w:p>
    <w:p w14:paraId="6A1E6640" w14:textId="77777777" w:rsidR="008536DA" w:rsidRDefault="00826CE1" w:rsidP="008E4F3B">
      <w:pPr>
        <w:rPr>
          <w:rFonts w:cs="Tahoma"/>
          <w:lang w:val="en-CA"/>
        </w:rPr>
      </w:pPr>
      <w:r w:rsidRPr="005923A3">
        <w:rPr>
          <w:rFonts w:cs="Tahoma"/>
          <w:lang w:val="en-CA"/>
        </w:rPr>
        <w:t>At present on</w:t>
      </w:r>
      <w:r w:rsidR="00167C53" w:rsidRPr="005923A3">
        <w:rPr>
          <w:rFonts w:cs="Tahoma"/>
          <w:lang w:val="en-CA"/>
        </w:rPr>
        <w:t>ly</w:t>
      </w:r>
      <w:r w:rsidR="008E4F3B" w:rsidRPr="005923A3">
        <w:rPr>
          <w:rFonts w:cs="Tahoma"/>
          <w:lang w:val="en-CA"/>
        </w:rPr>
        <w:t xml:space="preserve"> three forms of mediation are defined in this legislation</w:t>
      </w:r>
      <w:r w:rsidRPr="005923A3">
        <w:rPr>
          <w:rFonts w:cs="Tahoma"/>
          <w:lang w:val="en-CA"/>
        </w:rPr>
        <w:t xml:space="preserve"> and for this purpose </w:t>
      </w:r>
      <w:r w:rsidR="008E4F3B" w:rsidRPr="005923A3">
        <w:rPr>
          <w:rFonts w:cs="Tahoma"/>
          <w:lang w:val="en-CA"/>
        </w:rPr>
        <w:t xml:space="preserve">a “Federal mediation commission” was founded. The following three forms of mediation </w:t>
      </w:r>
      <w:r w:rsidRPr="005923A3">
        <w:rPr>
          <w:rFonts w:cs="Tahoma"/>
          <w:lang w:val="en-CA"/>
        </w:rPr>
        <w:t>resort</w:t>
      </w:r>
      <w:r w:rsidR="008E4F3B" w:rsidRPr="005923A3">
        <w:rPr>
          <w:rFonts w:cs="Tahoma"/>
          <w:lang w:val="en-CA"/>
        </w:rPr>
        <w:t xml:space="preserve"> </w:t>
      </w:r>
      <w:r w:rsidR="008536DA">
        <w:rPr>
          <w:rFonts w:cs="Tahoma"/>
          <w:lang w:val="en-CA"/>
        </w:rPr>
        <w:t xml:space="preserve">under </w:t>
      </w:r>
    </w:p>
    <w:p w14:paraId="289E93B0" w14:textId="77777777" w:rsidR="008536DA" w:rsidRDefault="008536DA" w:rsidP="008E4F3B">
      <w:pPr>
        <w:rPr>
          <w:rFonts w:cs="Tahoma"/>
          <w:lang w:val="en-CA"/>
        </w:rPr>
      </w:pPr>
    </w:p>
    <w:p w14:paraId="12665C15" w14:textId="77777777" w:rsidR="00634267" w:rsidRDefault="00634267" w:rsidP="008E4F3B">
      <w:pPr>
        <w:rPr>
          <w:rFonts w:cs="Tahoma"/>
          <w:lang w:val="en-CA"/>
        </w:rPr>
      </w:pPr>
    </w:p>
    <w:p w14:paraId="3D4993BD" w14:textId="66948786" w:rsidR="00826CE1" w:rsidRPr="005923A3" w:rsidRDefault="008E4F3B" w:rsidP="008E4F3B">
      <w:pPr>
        <w:rPr>
          <w:rFonts w:cs="Tahoma"/>
          <w:lang w:val="en-CA"/>
        </w:rPr>
      </w:pPr>
      <w:r w:rsidRPr="005923A3">
        <w:rPr>
          <w:rFonts w:cs="Tahoma"/>
          <w:lang w:val="en-CA"/>
        </w:rPr>
        <w:t xml:space="preserve">the “Federal mediation commission” : </w:t>
      </w:r>
      <w:r w:rsidRPr="005923A3">
        <w:rPr>
          <w:rFonts w:cs="Tahoma"/>
          <w:i/>
          <w:lang w:val="en-CA"/>
        </w:rPr>
        <w:t>the familial mediation</w:t>
      </w:r>
      <w:r w:rsidRPr="005923A3">
        <w:rPr>
          <w:rFonts w:cs="Tahoma"/>
          <w:lang w:val="en-CA"/>
        </w:rPr>
        <w:t xml:space="preserve"> , </w:t>
      </w:r>
      <w:r w:rsidRPr="005923A3">
        <w:rPr>
          <w:rFonts w:cs="Tahoma"/>
          <w:i/>
          <w:lang w:val="en-CA"/>
        </w:rPr>
        <w:t>social mediation</w:t>
      </w:r>
      <w:r w:rsidRPr="005923A3">
        <w:rPr>
          <w:rFonts w:cs="Tahoma"/>
          <w:lang w:val="en-CA"/>
        </w:rPr>
        <w:t xml:space="preserve"> and the </w:t>
      </w:r>
      <w:r w:rsidRPr="005923A3">
        <w:rPr>
          <w:rFonts w:cs="Tahoma"/>
          <w:i/>
          <w:lang w:val="en-CA"/>
        </w:rPr>
        <w:t>mediation in civil- and commercial matters.</w:t>
      </w:r>
    </w:p>
    <w:p w14:paraId="4BFF61E9" w14:textId="5EFA5104" w:rsidR="008E4F3B" w:rsidRPr="005923A3" w:rsidRDefault="00826CE1" w:rsidP="008E4F3B">
      <w:pPr>
        <w:rPr>
          <w:rFonts w:cs="Tahoma"/>
          <w:lang w:val="en-CA"/>
        </w:rPr>
      </w:pPr>
      <w:r w:rsidRPr="005923A3">
        <w:rPr>
          <w:rFonts w:cs="Tahoma"/>
          <w:lang w:val="en-CA"/>
        </w:rPr>
        <w:t>One of the tasks of t</w:t>
      </w:r>
      <w:r w:rsidR="008E4F3B" w:rsidRPr="005923A3">
        <w:rPr>
          <w:rFonts w:cs="Tahoma"/>
          <w:lang w:val="en-CA"/>
        </w:rPr>
        <w:t xml:space="preserve">his commission </w:t>
      </w:r>
      <w:r w:rsidRPr="005923A3">
        <w:rPr>
          <w:rFonts w:cs="Tahoma"/>
          <w:lang w:val="en-CA"/>
        </w:rPr>
        <w:t xml:space="preserve">is defining to which </w:t>
      </w:r>
      <w:r w:rsidR="008E4F3B" w:rsidRPr="005923A3">
        <w:rPr>
          <w:rFonts w:cs="Tahoma"/>
          <w:lang w:val="en-CA"/>
        </w:rPr>
        <w:t xml:space="preserve">accreditation requirements </w:t>
      </w:r>
      <w:r w:rsidRPr="005923A3">
        <w:rPr>
          <w:rFonts w:cs="Tahoma"/>
          <w:lang w:val="en-CA"/>
        </w:rPr>
        <w:t xml:space="preserve">an </w:t>
      </w:r>
      <w:r w:rsidR="008E4F3B" w:rsidRPr="005923A3">
        <w:rPr>
          <w:rFonts w:cs="Tahoma"/>
          <w:lang w:val="en-CA"/>
        </w:rPr>
        <w:t xml:space="preserve">recognized intermediary should meet. </w:t>
      </w:r>
      <w:r w:rsidRPr="005923A3">
        <w:rPr>
          <w:rFonts w:cs="Tahoma"/>
          <w:lang w:val="en-CA"/>
        </w:rPr>
        <w:t xml:space="preserve">In this aspect </w:t>
      </w:r>
      <w:r w:rsidR="008E4F3B" w:rsidRPr="005923A3">
        <w:rPr>
          <w:rFonts w:cs="Tahoma"/>
          <w:lang w:val="en-CA"/>
        </w:rPr>
        <w:t xml:space="preserve">concerning </w:t>
      </w:r>
      <w:r w:rsidRPr="005923A3">
        <w:rPr>
          <w:rFonts w:cs="Tahoma"/>
          <w:lang w:val="en-CA"/>
        </w:rPr>
        <w:t>professionalism</w:t>
      </w:r>
      <w:r w:rsidR="008E4F3B" w:rsidRPr="005923A3">
        <w:rPr>
          <w:rFonts w:cs="Tahoma"/>
          <w:lang w:val="en-CA"/>
        </w:rPr>
        <w:t xml:space="preserve">, the confidential character, the education (and continuous schooling), the </w:t>
      </w:r>
      <w:r w:rsidRPr="005923A3">
        <w:rPr>
          <w:rFonts w:cs="Tahoma"/>
          <w:lang w:val="en-CA"/>
        </w:rPr>
        <w:t>professional secrecy</w:t>
      </w:r>
      <w:r w:rsidR="008E4F3B" w:rsidRPr="005923A3">
        <w:rPr>
          <w:rFonts w:cs="Tahoma"/>
          <w:lang w:val="en-CA"/>
        </w:rPr>
        <w:t xml:space="preserve"> and ethics legally assured.</w:t>
      </w:r>
    </w:p>
    <w:p w14:paraId="1F5BFABE" w14:textId="72CAA99F" w:rsidR="008E4F3B" w:rsidRPr="005923A3" w:rsidRDefault="008E4F3B" w:rsidP="008E4F3B">
      <w:pPr>
        <w:rPr>
          <w:rFonts w:cs="Tahoma"/>
          <w:lang w:val="en-CA"/>
        </w:rPr>
      </w:pPr>
      <w:r w:rsidRPr="005923A3">
        <w:rPr>
          <w:rFonts w:cs="Tahoma"/>
          <w:lang w:val="en-CA"/>
        </w:rPr>
        <w:t>The intermediary is also formally recognized by this commission, in addition</w:t>
      </w:r>
      <w:r w:rsidR="00826CE1" w:rsidRPr="005923A3">
        <w:rPr>
          <w:rFonts w:cs="Tahoma"/>
          <w:lang w:val="en-CA"/>
        </w:rPr>
        <w:t xml:space="preserve"> to this, </w:t>
      </w:r>
      <w:r w:rsidRPr="005923A3">
        <w:rPr>
          <w:rFonts w:cs="Tahoma"/>
          <w:lang w:val="en-CA"/>
        </w:rPr>
        <w:t>the permanent education requirements have to be demonstrated</w:t>
      </w:r>
      <w:r w:rsidR="00826CE1" w:rsidRPr="005923A3">
        <w:rPr>
          <w:rFonts w:cs="Tahoma"/>
          <w:lang w:val="en-CA"/>
        </w:rPr>
        <w:t xml:space="preserve"> every two years</w:t>
      </w:r>
      <w:r w:rsidRPr="005923A3">
        <w:rPr>
          <w:rFonts w:cs="Tahoma"/>
          <w:lang w:val="en-CA"/>
        </w:rPr>
        <w:t>.</w:t>
      </w:r>
    </w:p>
    <w:p w14:paraId="2DC4E33A" w14:textId="7BE7567C" w:rsidR="005E3C9F" w:rsidRDefault="008E4F3B" w:rsidP="008E4F3B">
      <w:pPr>
        <w:rPr>
          <w:rFonts w:cs="Tahoma"/>
          <w:lang w:val="en-CA"/>
        </w:rPr>
      </w:pPr>
      <w:r w:rsidRPr="005923A3">
        <w:rPr>
          <w:rFonts w:cs="Tahoma"/>
          <w:lang w:val="en-CA"/>
        </w:rPr>
        <w:t xml:space="preserve">These forms of mediation can come forth from a court order, but can also rely on voluntary mediation, that can possibly be judicial ratified afterwards. </w:t>
      </w:r>
    </w:p>
    <w:p w14:paraId="345E6AA2" w14:textId="53810330" w:rsidR="00577875" w:rsidRPr="005923A3" w:rsidRDefault="00577875" w:rsidP="008E4F3B">
      <w:pPr>
        <w:rPr>
          <w:rFonts w:cs="Tahoma"/>
          <w:lang w:val="en-CA"/>
        </w:rPr>
      </w:pPr>
      <w:r w:rsidRPr="005923A3">
        <w:rPr>
          <w:rFonts w:cs="Tahoma"/>
          <w:lang w:val="en-CA"/>
        </w:rPr>
        <w:t>In a matter of fact the question from our sector is precisely to have a fourth form of legal mediation, and to have this “mediation in hea</w:t>
      </w:r>
      <w:r w:rsidR="00B65C0A">
        <w:rPr>
          <w:rFonts w:cs="Tahoma"/>
          <w:lang w:val="en-CA"/>
        </w:rPr>
        <w:t>lthcare” established under the Federal mediation c</w:t>
      </w:r>
      <w:r w:rsidRPr="005923A3">
        <w:rPr>
          <w:rFonts w:cs="Tahoma"/>
          <w:lang w:val="en-CA"/>
        </w:rPr>
        <w:t>ommission.</w:t>
      </w:r>
    </w:p>
    <w:p w14:paraId="1AB78F2F" w14:textId="77777777" w:rsidR="005E3C9F" w:rsidRDefault="005E3C9F" w:rsidP="00655C50">
      <w:pPr>
        <w:rPr>
          <w:rStyle w:val="hps"/>
          <w:lang w:val="en"/>
        </w:rPr>
      </w:pPr>
    </w:p>
    <w:p w14:paraId="77FEB1B8" w14:textId="4DA6C584" w:rsidR="006A7CA8" w:rsidRPr="005923A3" w:rsidRDefault="00577875" w:rsidP="00655C50">
      <w:pPr>
        <w:rPr>
          <w:rStyle w:val="hps"/>
          <w:lang w:val="en"/>
        </w:rPr>
      </w:pPr>
      <w:r w:rsidRPr="005923A3">
        <w:rPr>
          <w:rStyle w:val="hps"/>
          <w:lang w:val="en"/>
        </w:rPr>
        <w:t>In</w:t>
      </w:r>
      <w:r w:rsidRPr="005923A3">
        <w:rPr>
          <w:lang w:val="en"/>
        </w:rPr>
        <w:t xml:space="preserve"> </w:t>
      </w:r>
      <w:r w:rsidRPr="005923A3">
        <w:rPr>
          <w:rStyle w:val="hps"/>
          <w:lang w:val="en"/>
        </w:rPr>
        <w:t>my contribution</w:t>
      </w:r>
      <w:r w:rsidRPr="005923A3">
        <w:rPr>
          <w:lang w:val="en"/>
        </w:rPr>
        <w:t xml:space="preserve"> </w:t>
      </w:r>
      <w:r w:rsidRPr="005923A3">
        <w:rPr>
          <w:rStyle w:val="hps"/>
          <w:lang w:val="en"/>
        </w:rPr>
        <w:t>I took</w:t>
      </w:r>
      <w:r w:rsidRPr="005923A3">
        <w:rPr>
          <w:lang w:val="en"/>
        </w:rPr>
        <w:t xml:space="preserve"> </w:t>
      </w:r>
      <w:r w:rsidRPr="005923A3">
        <w:rPr>
          <w:rStyle w:val="hps"/>
          <w:lang w:val="en"/>
        </w:rPr>
        <w:t>you into the</w:t>
      </w:r>
      <w:r w:rsidRPr="005923A3">
        <w:rPr>
          <w:lang w:val="en"/>
        </w:rPr>
        <w:t xml:space="preserve"> </w:t>
      </w:r>
      <w:r w:rsidRPr="005923A3">
        <w:rPr>
          <w:rStyle w:val="hps"/>
          <w:lang w:val="en"/>
        </w:rPr>
        <w:t>"delicate</w:t>
      </w:r>
      <w:r w:rsidRPr="005923A3">
        <w:rPr>
          <w:lang w:val="en"/>
        </w:rPr>
        <w:t xml:space="preserve"> </w:t>
      </w:r>
      <w:r w:rsidRPr="005923A3">
        <w:rPr>
          <w:rStyle w:val="hps"/>
          <w:lang w:val="en"/>
        </w:rPr>
        <w:t>work field</w:t>
      </w:r>
      <w:r w:rsidRPr="005923A3">
        <w:rPr>
          <w:lang w:val="en"/>
        </w:rPr>
        <w:t xml:space="preserve">" </w:t>
      </w:r>
      <w:r w:rsidRPr="005923A3">
        <w:rPr>
          <w:rStyle w:val="hps"/>
          <w:lang w:val="en"/>
        </w:rPr>
        <w:t>where</w:t>
      </w:r>
      <w:r w:rsidRPr="005923A3">
        <w:rPr>
          <w:lang w:val="en"/>
        </w:rPr>
        <w:t xml:space="preserve"> </w:t>
      </w:r>
      <w:r w:rsidRPr="005923A3">
        <w:rPr>
          <w:rStyle w:val="hps"/>
          <w:lang w:val="en"/>
        </w:rPr>
        <w:t>ombudspersons</w:t>
      </w:r>
      <w:r w:rsidRPr="005923A3">
        <w:rPr>
          <w:lang w:val="en"/>
        </w:rPr>
        <w:t xml:space="preserve"> </w:t>
      </w:r>
      <w:r w:rsidRPr="005923A3">
        <w:rPr>
          <w:rStyle w:val="hps"/>
          <w:lang w:val="en"/>
        </w:rPr>
        <w:t>in healthcare</w:t>
      </w:r>
      <w:r w:rsidRPr="005923A3">
        <w:rPr>
          <w:lang w:val="en"/>
        </w:rPr>
        <w:t xml:space="preserve"> </w:t>
      </w:r>
      <w:r w:rsidRPr="005923A3">
        <w:rPr>
          <w:rStyle w:val="hps"/>
          <w:lang w:val="en"/>
        </w:rPr>
        <w:t>in</w:t>
      </w:r>
      <w:r w:rsidRPr="005923A3">
        <w:rPr>
          <w:lang w:val="en"/>
        </w:rPr>
        <w:t xml:space="preserve"> </w:t>
      </w:r>
      <w:r w:rsidRPr="005923A3">
        <w:rPr>
          <w:rStyle w:val="hps"/>
          <w:lang w:val="en"/>
        </w:rPr>
        <w:t>Belgium</w:t>
      </w:r>
      <w:r w:rsidRPr="005923A3">
        <w:rPr>
          <w:lang w:val="en"/>
        </w:rPr>
        <w:t xml:space="preserve"> </w:t>
      </w:r>
      <w:r w:rsidRPr="005923A3">
        <w:rPr>
          <w:rStyle w:val="hps"/>
          <w:lang w:val="en"/>
        </w:rPr>
        <w:t>daily</w:t>
      </w:r>
      <w:r w:rsidRPr="005923A3">
        <w:rPr>
          <w:lang w:val="en"/>
        </w:rPr>
        <w:t xml:space="preserve"> </w:t>
      </w:r>
      <w:r w:rsidRPr="005923A3">
        <w:rPr>
          <w:rStyle w:val="hps"/>
          <w:lang w:val="en"/>
        </w:rPr>
        <w:t>attempt to</w:t>
      </w:r>
      <w:r w:rsidRPr="005923A3">
        <w:rPr>
          <w:lang w:val="en"/>
        </w:rPr>
        <w:t xml:space="preserve"> </w:t>
      </w:r>
      <w:r w:rsidRPr="005923A3">
        <w:rPr>
          <w:rStyle w:val="hps"/>
          <w:lang w:val="en"/>
        </w:rPr>
        <w:t>add value</w:t>
      </w:r>
      <w:r w:rsidRPr="005923A3">
        <w:rPr>
          <w:lang w:val="en"/>
        </w:rPr>
        <w:t xml:space="preserve"> </w:t>
      </w:r>
      <w:r w:rsidRPr="005923A3">
        <w:rPr>
          <w:rStyle w:val="hps"/>
          <w:lang w:val="en"/>
        </w:rPr>
        <w:t>to</w:t>
      </w:r>
      <w:r w:rsidRPr="005923A3">
        <w:rPr>
          <w:lang w:val="en"/>
        </w:rPr>
        <w:t xml:space="preserve"> </w:t>
      </w:r>
      <w:r w:rsidRPr="005923A3">
        <w:rPr>
          <w:rStyle w:val="hps"/>
          <w:lang w:val="en"/>
        </w:rPr>
        <w:t>the</w:t>
      </w:r>
      <w:r w:rsidRPr="005923A3">
        <w:rPr>
          <w:lang w:val="en"/>
        </w:rPr>
        <w:t xml:space="preserve"> </w:t>
      </w:r>
      <w:proofErr w:type="spellStart"/>
      <w:r w:rsidRPr="005923A3">
        <w:rPr>
          <w:rStyle w:val="hps"/>
          <w:lang w:val="en"/>
        </w:rPr>
        <w:t>notifiers</w:t>
      </w:r>
      <w:proofErr w:type="spellEnd"/>
      <w:r w:rsidRPr="005923A3">
        <w:rPr>
          <w:rStyle w:val="hps"/>
          <w:lang w:val="en"/>
        </w:rPr>
        <w:t xml:space="preserve"> and</w:t>
      </w:r>
      <w:r w:rsidRPr="005923A3">
        <w:rPr>
          <w:lang w:val="en"/>
        </w:rPr>
        <w:t xml:space="preserve"> </w:t>
      </w:r>
      <w:r w:rsidRPr="005923A3">
        <w:rPr>
          <w:rStyle w:val="hps"/>
          <w:lang w:val="en"/>
        </w:rPr>
        <w:t>caregivers</w:t>
      </w:r>
      <w:r w:rsidRPr="005923A3">
        <w:rPr>
          <w:lang w:val="en"/>
        </w:rPr>
        <w:t xml:space="preserve"> </w:t>
      </w:r>
      <w:r w:rsidRPr="005923A3">
        <w:rPr>
          <w:rStyle w:val="hps"/>
          <w:lang w:val="en"/>
        </w:rPr>
        <w:t>involved</w:t>
      </w:r>
      <w:r w:rsidRPr="005923A3">
        <w:rPr>
          <w:lang w:val="en"/>
        </w:rPr>
        <w:t xml:space="preserve"> </w:t>
      </w:r>
      <w:r w:rsidRPr="005923A3">
        <w:rPr>
          <w:rStyle w:val="hps"/>
          <w:lang w:val="en"/>
        </w:rPr>
        <w:t>..</w:t>
      </w:r>
    </w:p>
    <w:p w14:paraId="60646662" w14:textId="77777777" w:rsidR="00577875" w:rsidRDefault="00577875" w:rsidP="00655C50">
      <w:pPr>
        <w:rPr>
          <w:rStyle w:val="hps"/>
          <w:lang w:val="en"/>
        </w:rPr>
      </w:pPr>
    </w:p>
    <w:p w14:paraId="74EDD079" w14:textId="77777777" w:rsidR="00634267" w:rsidRPr="005923A3" w:rsidRDefault="00634267" w:rsidP="00655C50">
      <w:pPr>
        <w:rPr>
          <w:rStyle w:val="hps"/>
          <w:lang w:val="en"/>
        </w:rPr>
      </w:pPr>
    </w:p>
    <w:p w14:paraId="460FE53C" w14:textId="77777777" w:rsidR="008536DA" w:rsidRDefault="008536DA" w:rsidP="00655C50">
      <w:pPr>
        <w:rPr>
          <w:rStyle w:val="hps"/>
          <w:lang w:val="en"/>
        </w:rPr>
      </w:pPr>
      <w:r>
        <w:rPr>
          <w:rStyle w:val="hps"/>
          <w:lang w:val="en"/>
        </w:rPr>
        <w:t xml:space="preserve">Johan </w:t>
      </w:r>
      <w:proofErr w:type="spellStart"/>
      <w:r>
        <w:rPr>
          <w:rStyle w:val="hps"/>
          <w:lang w:val="en"/>
        </w:rPr>
        <w:t>Behaeghe</w:t>
      </w:r>
      <w:proofErr w:type="spellEnd"/>
      <w:r>
        <w:rPr>
          <w:rStyle w:val="hps"/>
          <w:lang w:val="en"/>
        </w:rPr>
        <w:t xml:space="preserve">  </w:t>
      </w:r>
    </w:p>
    <w:p w14:paraId="3FA97E37" w14:textId="77379DDB" w:rsidR="008536DA" w:rsidRPr="008536DA" w:rsidRDefault="00577875" w:rsidP="00655C50">
      <w:pPr>
        <w:rPr>
          <w:rStyle w:val="hps"/>
          <w:lang w:val="en"/>
        </w:rPr>
      </w:pPr>
      <w:r w:rsidRPr="005923A3">
        <w:rPr>
          <w:rStyle w:val="hps"/>
          <w:lang w:val="en"/>
        </w:rPr>
        <w:t xml:space="preserve">Chairman of VVOVAZ (Flemish organization of the </w:t>
      </w:r>
      <w:proofErr w:type="spellStart"/>
      <w:r w:rsidRPr="005923A3">
        <w:rPr>
          <w:rStyle w:val="hps"/>
          <w:lang w:val="en"/>
        </w:rPr>
        <w:t>ombudsfunction</w:t>
      </w:r>
      <w:proofErr w:type="spellEnd"/>
      <w:r w:rsidRPr="005923A3">
        <w:rPr>
          <w:rStyle w:val="hps"/>
          <w:lang w:val="en"/>
        </w:rPr>
        <w:t xml:space="preserve"> for all healthcare institutions)</w:t>
      </w:r>
      <w:r w:rsidR="008536DA">
        <w:rPr>
          <w:rStyle w:val="hps"/>
          <w:lang w:val="en"/>
        </w:rPr>
        <w:t xml:space="preserve">  </w:t>
      </w:r>
      <w:hyperlink r:id="rId9" w:history="1">
        <w:r w:rsidR="008536DA" w:rsidRPr="008536DA">
          <w:rPr>
            <w:rStyle w:val="Hyperlink"/>
            <w:lang w:val="en-US"/>
          </w:rPr>
          <w:t>www.vvovaz.be</w:t>
        </w:r>
      </w:hyperlink>
    </w:p>
    <w:p w14:paraId="490433B6" w14:textId="141AA002" w:rsidR="008536DA" w:rsidRDefault="008536DA" w:rsidP="00655C50">
      <w:pPr>
        <w:rPr>
          <w:rStyle w:val="hps"/>
        </w:rPr>
      </w:pPr>
      <w:proofErr w:type="spellStart"/>
      <w:r w:rsidRPr="008536DA">
        <w:rPr>
          <w:rStyle w:val="hps"/>
        </w:rPr>
        <w:t>Ombusman</w:t>
      </w:r>
      <w:proofErr w:type="spellEnd"/>
      <w:r w:rsidRPr="008536DA">
        <w:rPr>
          <w:rStyle w:val="hps"/>
        </w:rPr>
        <w:t xml:space="preserve"> of vzw </w:t>
      </w:r>
      <w:proofErr w:type="spellStart"/>
      <w:r w:rsidRPr="008536DA">
        <w:rPr>
          <w:rStyle w:val="hps"/>
        </w:rPr>
        <w:t>az</w:t>
      </w:r>
      <w:proofErr w:type="spellEnd"/>
      <w:r w:rsidRPr="008536DA">
        <w:rPr>
          <w:rStyle w:val="hps"/>
        </w:rPr>
        <w:t xml:space="preserve"> </w:t>
      </w:r>
      <w:proofErr w:type="spellStart"/>
      <w:r>
        <w:rPr>
          <w:rStyle w:val="hps"/>
        </w:rPr>
        <w:t>g</w:t>
      </w:r>
      <w:r w:rsidR="00577875" w:rsidRPr="008536DA">
        <w:rPr>
          <w:rStyle w:val="hps"/>
        </w:rPr>
        <w:t>roeninge</w:t>
      </w:r>
      <w:proofErr w:type="spellEnd"/>
      <w:r w:rsidRPr="008536DA">
        <w:rPr>
          <w:rStyle w:val="hps"/>
        </w:rPr>
        <w:t xml:space="preserve"> </w:t>
      </w:r>
      <w:proofErr w:type="spellStart"/>
      <w:r w:rsidRPr="008536DA">
        <w:rPr>
          <w:rStyle w:val="hps"/>
        </w:rPr>
        <w:t>hospital</w:t>
      </w:r>
      <w:proofErr w:type="spellEnd"/>
      <w:r>
        <w:rPr>
          <w:rStyle w:val="hps"/>
        </w:rPr>
        <w:t xml:space="preserve"> </w:t>
      </w:r>
      <w:r w:rsidRPr="008536DA">
        <w:rPr>
          <w:rStyle w:val="hps"/>
        </w:rPr>
        <w:t xml:space="preserve"> Kortrijk </w:t>
      </w:r>
      <w:r>
        <w:rPr>
          <w:rStyle w:val="hps"/>
        </w:rPr>
        <w:t>–</w:t>
      </w:r>
      <w:r w:rsidRPr="008536DA">
        <w:rPr>
          <w:rStyle w:val="hps"/>
        </w:rPr>
        <w:t xml:space="preserve"> Belgium</w:t>
      </w:r>
      <w:r>
        <w:rPr>
          <w:rStyle w:val="hps"/>
        </w:rPr>
        <w:t xml:space="preserve"> - </w:t>
      </w:r>
      <w:hyperlink r:id="rId10" w:history="1">
        <w:r w:rsidRPr="00D30197">
          <w:rPr>
            <w:rStyle w:val="Hyperlink"/>
          </w:rPr>
          <w:t>www.azgroeninge.be</w:t>
        </w:r>
      </w:hyperlink>
    </w:p>
    <w:p w14:paraId="36368AC1" w14:textId="77777777" w:rsidR="008536DA" w:rsidRDefault="008536DA" w:rsidP="00655C50">
      <w:pPr>
        <w:rPr>
          <w:rStyle w:val="hps"/>
        </w:rPr>
      </w:pPr>
    </w:p>
    <w:p w14:paraId="5049D113" w14:textId="77777777" w:rsidR="008536DA" w:rsidRPr="008536DA" w:rsidRDefault="008536DA" w:rsidP="00655C50">
      <w:pPr>
        <w:rPr>
          <w:rFonts w:cs="Arial"/>
        </w:rPr>
      </w:pPr>
    </w:p>
    <w:sectPr w:rsidR="008536DA" w:rsidRPr="008536D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B073" w14:textId="77777777" w:rsidR="00A148BD" w:rsidRDefault="00A148BD" w:rsidP="009A3C64">
      <w:pPr>
        <w:spacing w:after="0" w:line="240" w:lineRule="auto"/>
      </w:pPr>
      <w:r>
        <w:separator/>
      </w:r>
    </w:p>
  </w:endnote>
  <w:endnote w:type="continuationSeparator" w:id="0">
    <w:p w14:paraId="56BE9EC2" w14:textId="77777777" w:rsidR="00A148BD" w:rsidRDefault="00A148BD" w:rsidP="009A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551D7" w14:textId="77777777" w:rsidR="00A148BD" w:rsidRDefault="00A148BD" w:rsidP="009A3C64">
      <w:pPr>
        <w:spacing w:after="0" w:line="240" w:lineRule="auto"/>
      </w:pPr>
      <w:r>
        <w:separator/>
      </w:r>
    </w:p>
  </w:footnote>
  <w:footnote w:type="continuationSeparator" w:id="0">
    <w:p w14:paraId="05FC7F57" w14:textId="77777777" w:rsidR="00A148BD" w:rsidRDefault="00A148BD" w:rsidP="009A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C0BCFC6CCDE42B99B23FA78BFC7D534"/>
      </w:placeholder>
      <w:temporary/>
      <w:showingPlcHdr/>
    </w:sdtPr>
    <w:sdtEndPr/>
    <w:sdtContent>
      <w:p w14:paraId="11EB45F0" w14:textId="77777777" w:rsidR="009A3C64" w:rsidRDefault="009A3C64">
        <w:pPr>
          <w:pStyle w:val="Koptekst"/>
        </w:pPr>
        <w:r>
          <w:rPr>
            <w:lang w:val="nl-NL"/>
          </w:rPr>
          <w:t>[Typ hier]</w:t>
        </w:r>
      </w:p>
    </w:sdtContent>
  </w:sdt>
  <w:p w14:paraId="09E6CBED" w14:textId="77777777" w:rsidR="009A3C64" w:rsidRDefault="009A3C64">
    <w:pPr>
      <w:pStyle w:val="Koptekst"/>
    </w:pPr>
    <w:r>
      <w:rPr>
        <w:b/>
        <w:noProof/>
        <w:lang w:eastAsia="nl-BE"/>
      </w:rPr>
      <w:drawing>
        <wp:anchor distT="0" distB="0" distL="114300" distR="114300" simplePos="0" relativeHeight="251659264" behindDoc="1" locked="0" layoutInCell="1" allowOverlap="1" wp14:anchorId="3B19B212" wp14:editId="63D1394C">
          <wp:simplePos x="0" y="0"/>
          <wp:positionH relativeFrom="column">
            <wp:posOffset>-857250</wp:posOffset>
          </wp:positionH>
          <wp:positionV relativeFrom="paragraph">
            <wp:posOffset>-619760</wp:posOffset>
          </wp:positionV>
          <wp:extent cx="2270125" cy="955040"/>
          <wp:effectExtent l="0" t="0" r="0" b="0"/>
          <wp:wrapTight wrapText="bothSides">
            <wp:wrapPolygon edited="0">
              <wp:start x="0" y="0"/>
              <wp:lineTo x="0" y="21112"/>
              <wp:lineTo x="21389" y="21112"/>
              <wp:lineTo x="213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0125" cy="9550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3A3"/>
    <w:multiLevelType w:val="hybridMultilevel"/>
    <w:tmpl w:val="AC246B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1F1E19"/>
    <w:multiLevelType w:val="hybridMultilevel"/>
    <w:tmpl w:val="7862C28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DD592C"/>
    <w:multiLevelType w:val="hybridMultilevel"/>
    <w:tmpl w:val="8432D2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E2E7A12"/>
    <w:multiLevelType w:val="hybridMultilevel"/>
    <w:tmpl w:val="25A23656"/>
    <w:lvl w:ilvl="0" w:tplc="004261F4">
      <w:numFmt w:val="bullet"/>
      <w:lvlText w:val="-"/>
      <w:lvlJc w:val="left"/>
      <w:pPr>
        <w:ind w:left="720" w:hanging="360"/>
      </w:pPr>
      <w:rPr>
        <w:rFonts w:ascii="Century" w:eastAsiaTheme="minorHAnsi" w:hAnsi="Century"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64"/>
    <w:rsid w:val="00070A8C"/>
    <w:rsid w:val="001243FB"/>
    <w:rsid w:val="00167C53"/>
    <w:rsid w:val="001717D1"/>
    <w:rsid w:val="002129B4"/>
    <w:rsid w:val="003606B7"/>
    <w:rsid w:val="00365736"/>
    <w:rsid w:val="00422820"/>
    <w:rsid w:val="00426090"/>
    <w:rsid w:val="004C01FC"/>
    <w:rsid w:val="004F78F4"/>
    <w:rsid w:val="00562E19"/>
    <w:rsid w:val="00577875"/>
    <w:rsid w:val="005923A3"/>
    <w:rsid w:val="005C18F5"/>
    <w:rsid w:val="005E3C9F"/>
    <w:rsid w:val="00607DFA"/>
    <w:rsid w:val="00634267"/>
    <w:rsid w:val="00655C50"/>
    <w:rsid w:val="006A7CA8"/>
    <w:rsid w:val="006C5571"/>
    <w:rsid w:val="006E3AE3"/>
    <w:rsid w:val="00722E98"/>
    <w:rsid w:val="007D7C7E"/>
    <w:rsid w:val="00826CE1"/>
    <w:rsid w:val="0084615A"/>
    <w:rsid w:val="008536DA"/>
    <w:rsid w:val="008E4F3B"/>
    <w:rsid w:val="009A34B7"/>
    <w:rsid w:val="009A3C64"/>
    <w:rsid w:val="00A148BD"/>
    <w:rsid w:val="00A73711"/>
    <w:rsid w:val="00A947CF"/>
    <w:rsid w:val="00B270BF"/>
    <w:rsid w:val="00B65C0A"/>
    <w:rsid w:val="00BE7786"/>
    <w:rsid w:val="00D54A9A"/>
    <w:rsid w:val="00D666E8"/>
    <w:rsid w:val="00D96A44"/>
    <w:rsid w:val="00DD171E"/>
    <w:rsid w:val="00DD6C36"/>
    <w:rsid w:val="00DF1DF6"/>
    <w:rsid w:val="00E32386"/>
    <w:rsid w:val="00F93A0E"/>
    <w:rsid w:val="00FF59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C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C64"/>
  </w:style>
  <w:style w:type="paragraph" w:styleId="Voettekst">
    <w:name w:val="footer"/>
    <w:basedOn w:val="Standaard"/>
    <w:link w:val="VoettekstChar"/>
    <w:uiPriority w:val="99"/>
    <w:unhideWhenUsed/>
    <w:rsid w:val="009A3C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C64"/>
  </w:style>
  <w:style w:type="character" w:customStyle="1" w:styleId="hps">
    <w:name w:val="hps"/>
    <w:basedOn w:val="Standaardalinea-lettertype"/>
    <w:rsid w:val="009A3C64"/>
  </w:style>
  <w:style w:type="paragraph" w:styleId="Lijstalinea">
    <w:name w:val="List Paragraph"/>
    <w:basedOn w:val="Standaard"/>
    <w:uiPriority w:val="34"/>
    <w:qFormat/>
    <w:rsid w:val="006C5571"/>
    <w:pPr>
      <w:ind w:left="720"/>
      <w:contextualSpacing/>
    </w:pPr>
  </w:style>
  <w:style w:type="character" w:styleId="Hyperlink">
    <w:name w:val="Hyperlink"/>
    <w:basedOn w:val="Standaardalinea-lettertype"/>
    <w:uiPriority w:val="99"/>
    <w:unhideWhenUsed/>
    <w:rsid w:val="00365736"/>
    <w:rPr>
      <w:color w:val="0000FF"/>
      <w:u w:val="single"/>
    </w:rPr>
  </w:style>
  <w:style w:type="character" w:customStyle="1" w:styleId="atn">
    <w:name w:val="atn"/>
    <w:basedOn w:val="Standaardalinea-lettertype"/>
    <w:rsid w:val="00655C50"/>
  </w:style>
  <w:style w:type="character" w:styleId="Verwijzingopmerking">
    <w:name w:val="annotation reference"/>
    <w:basedOn w:val="Standaardalinea-lettertype"/>
    <w:uiPriority w:val="99"/>
    <w:semiHidden/>
    <w:unhideWhenUsed/>
    <w:rsid w:val="00BE7786"/>
    <w:rPr>
      <w:sz w:val="16"/>
      <w:szCs w:val="16"/>
    </w:rPr>
  </w:style>
  <w:style w:type="paragraph" w:styleId="Tekstopmerking">
    <w:name w:val="annotation text"/>
    <w:basedOn w:val="Standaard"/>
    <w:link w:val="TekstopmerkingChar"/>
    <w:uiPriority w:val="99"/>
    <w:unhideWhenUsed/>
    <w:rsid w:val="00BE7786"/>
    <w:pPr>
      <w:spacing w:line="240" w:lineRule="auto"/>
    </w:pPr>
    <w:rPr>
      <w:sz w:val="20"/>
      <w:szCs w:val="20"/>
    </w:rPr>
  </w:style>
  <w:style w:type="character" w:customStyle="1" w:styleId="TekstopmerkingChar">
    <w:name w:val="Tekst opmerking Char"/>
    <w:basedOn w:val="Standaardalinea-lettertype"/>
    <w:link w:val="Tekstopmerking"/>
    <w:uiPriority w:val="99"/>
    <w:rsid w:val="00BE7786"/>
    <w:rPr>
      <w:sz w:val="20"/>
      <w:szCs w:val="20"/>
    </w:rPr>
  </w:style>
  <w:style w:type="paragraph" w:styleId="Onderwerpvanopmerking">
    <w:name w:val="annotation subject"/>
    <w:basedOn w:val="Tekstopmerking"/>
    <w:next w:val="Tekstopmerking"/>
    <w:link w:val="OnderwerpvanopmerkingChar"/>
    <w:uiPriority w:val="99"/>
    <w:semiHidden/>
    <w:unhideWhenUsed/>
    <w:rsid w:val="00BE7786"/>
    <w:rPr>
      <w:b/>
      <w:bCs/>
    </w:rPr>
  </w:style>
  <w:style w:type="character" w:customStyle="1" w:styleId="OnderwerpvanopmerkingChar">
    <w:name w:val="Onderwerp van opmerking Char"/>
    <w:basedOn w:val="TekstopmerkingChar"/>
    <w:link w:val="Onderwerpvanopmerking"/>
    <w:uiPriority w:val="99"/>
    <w:semiHidden/>
    <w:rsid w:val="00BE7786"/>
    <w:rPr>
      <w:b/>
      <w:bCs/>
      <w:sz w:val="20"/>
      <w:szCs w:val="20"/>
    </w:rPr>
  </w:style>
  <w:style w:type="paragraph" w:styleId="Ballontekst">
    <w:name w:val="Balloon Text"/>
    <w:basedOn w:val="Standaard"/>
    <w:link w:val="BallontekstChar"/>
    <w:uiPriority w:val="99"/>
    <w:semiHidden/>
    <w:unhideWhenUsed/>
    <w:rsid w:val="00BE77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786"/>
    <w:rPr>
      <w:rFonts w:ascii="Segoe UI" w:hAnsi="Segoe UI" w:cs="Segoe UI"/>
      <w:sz w:val="18"/>
      <w:szCs w:val="18"/>
    </w:rPr>
  </w:style>
  <w:style w:type="character" w:customStyle="1" w:styleId="alt-edited">
    <w:name w:val="alt-edited"/>
    <w:basedOn w:val="Standaardalinea-lettertype"/>
    <w:rsid w:val="00DD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C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C64"/>
  </w:style>
  <w:style w:type="paragraph" w:styleId="Voettekst">
    <w:name w:val="footer"/>
    <w:basedOn w:val="Standaard"/>
    <w:link w:val="VoettekstChar"/>
    <w:uiPriority w:val="99"/>
    <w:unhideWhenUsed/>
    <w:rsid w:val="009A3C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C64"/>
  </w:style>
  <w:style w:type="character" w:customStyle="1" w:styleId="hps">
    <w:name w:val="hps"/>
    <w:basedOn w:val="Standaardalinea-lettertype"/>
    <w:rsid w:val="009A3C64"/>
  </w:style>
  <w:style w:type="paragraph" w:styleId="Lijstalinea">
    <w:name w:val="List Paragraph"/>
    <w:basedOn w:val="Standaard"/>
    <w:uiPriority w:val="34"/>
    <w:qFormat/>
    <w:rsid w:val="006C5571"/>
    <w:pPr>
      <w:ind w:left="720"/>
      <w:contextualSpacing/>
    </w:pPr>
  </w:style>
  <w:style w:type="character" w:styleId="Hyperlink">
    <w:name w:val="Hyperlink"/>
    <w:basedOn w:val="Standaardalinea-lettertype"/>
    <w:uiPriority w:val="99"/>
    <w:unhideWhenUsed/>
    <w:rsid w:val="00365736"/>
    <w:rPr>
      <w:color w:val="0000FF"/>
      <w:u w:val="single"/>
    </w:rPr>
  </w:style>
  <w:style w:type="character" w:customStyle="1" w:styleId="atn">
    <w:name w:val="atn"/>
    <w:basedOn w:val="Standaardalinea-lettertype"/>
    <w:rsid w:val="00655C50"/>
  </w:style>
  <w:style w:type="character" w:styleId="Verwijzingopmerking">
    <w:name w:val="annotation reference"/>
    <w:basedOn w:val="Standaardalinea-lettertype"/>
    <w:uiPriority w:val="99"/>
    <w:semiHidden/>
    <w:unhideWhenUsed/>
    <w:rsid w:val="00BE7786"/>
    <w:rPr>
      <w:sz w:val="16"/>
      <w:szCs w:val="16"/>
    </w:rPr>
  </w:style>
  <w:style w:type="paragraph" w:styleId="Tekstopmerking">
    <w:name w:val="annotation text"/>
    <w:basedOn w:val="Standaard"/>
    <w:link w:val="TekstopmerkingChar"/>
    <w:uiPriority w:val="99"/>
    <w:unhideWhenUsed/>
    <w:rsid w:val="00BE7786"/>
    <w:pPr>
      <w:spacing w:line="240" w:lineRule="auto"/>
    </w:pPr>
    <w:rPr>
      <w:sz w:val="20"/>
      <w:szCs w:val="20"/>
    </w:rPr>
  </w:style>
  <w:style w:type="character" w:customStyle="1" w:styleId="TekstopmerkingChar">
    <w:name w:val="Tekst opmerking Char"/>
    <w:basedOn w:val="Standaardalinea-lettertype"/>
    <w:link w:val="Tekstopmerking"/>
    <w:uiPriority w:val="99"/>
    <w:rsid w:val="00BE7786"/>
    <w:rPr>
      <w:sz w:val="20"/>
      <w:szCs w:val="20"/>
    </w:rPr>
  </w:style>
  <w:style w:type="paragraph" w:styleId="Onderwerpvanopmerking">
    <w:name w:val="annotation subject"/>
    <w:basedOn w:val="Tekstopmerking"/>
    <w:next w:val="Tekstopmerking"/>
    <w:link w:val="OnderwerpvanopmerkingChar"/>
    <w:uiPriority w:val="99"/>
    <w:semiHidden/>
    <w:unhideWhenUsed/>
    <w:rsid w:val="00BE7786"/>
    <w:rPr>
      <w:b/>
      <w:bCs/>
    </w:rPr>
  </w:style>
  <w:style w:type="character" w:customStyle="1" w:styleId="OnderwerpvanopmerkingChar">
    <w:name w:val="Onderwerp van opmerking Char"/>
    <w:basedOn w:val="TekstopmerkingChar"/>
    <w:link w:val="Onderwerpvanopmerking"/>
    <w:uiPriority w:val="99"/>
    <w:semiHidden/>
    <w:rsid w:val="00BE7786"/>
    <w:rPr>
      <w:b/>
      <w:bCs/>
      <w:sz w:val="20"/>
      <w:szCs w:val="20"/>
    </w:rPr>
  </w:style>
  <w:style w:type="paragraph" w:styleId="Ballontekst">
    <w:name w:val="Balloon Text"/>
    <w:basedOn w:val="Standaard"/>
    <w:link w:val="BallontekstChar"/>
    <w:uiPriority w:val="99"/>
    <w:semiHidden/>
    <w:unhideWhenUsed/>
    <w:rsid w:val="00BE77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786"/>
    <w:rPr>
      <w:rFonts w:ascii="Segoe UI" w:hAnsi="Segoe UI" w:cs="Segoe UI"/>
      <w:sz w:val="18"/>
      <w:szCs w:val="18"/>
    </w:rPr>
  </w:style>
  <w:style w:type="character" w:customStyle="1" w:styleId="alt-edited">
    <w:name w:val="alt-edited"/>
    <w:basedOn w:val="Standaardalinea-lettertype"/>
    <w:rsid w:val="00DD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8841">
      <w:bodyDiv w:val="1"/>
      <w:marLeft w:val="0"/>
      <w:marRight w:val="0"/>
      <w:marTop w:val="0"/>
      <w:marBottom w:val="0"/>
      <w:divBdr>
        <w:top w:val="none" w:sz="0" w:space="0" w:color="auto"/>
        <w:left w:val="none" w:sz="0" w:space="0" w:color="auto"/>
        <w:bottom w:val="none" w:sz="0" w:space="0" w:color="auto"/>
        <w:right w:val="none" w:sz="0" w:space="0" w:color="auto"/>
      </w:divBdr>
      <w:divsChild>
        <w:div w:id="984315008">
          <w:marLeft w:val="0"/>
          <w:marRight w:val="0"/>
          <w:marTop w:val="0"/>
          <w:marBottom w:val="0"/>
          <w:divBdr>
            <w:top w:val="none" w:sz="0" w:space="0" w:color="auto"/>
            <w:left w:val="none" w:sz="0" w:space="0" w:color="auto"/>
            <w:bottom w:val="none" w:sz="0" w:space="0" w:color="auto"/>
            <w:right w:val="none" w:sz="0" w:space="0" w:color="auto"/>
          </w:divBdr>
          <w:divsChild>
            <w:div w:id="1132792003">
              <w:marLeft w:val="0"/>
              <w:marRight w:val="0"/>
              <w:marTop w:val="0"/>
              <w:marBottom w:val="0"/>
              <w:divBdr>
                <w:top w:val="none" w:sz="0" w:space="0" w:color="auto"/>
                <w:left w:val="none" w:sz="0" w:space="0" w:color="auto"/>
                <w:bottom w:val="none" w:sz="0" w:space="0" w:color="auto"/>
                <w:right w:val="none" w:sz="0" w:space="0" w:color="auto"/>
              </w:divBdr>
              <w:divsChild>
                <w:div w:id="721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0338">
          <w:marLeft w:val="0"/>
          <w:marRight w:val="0"/>
          <w:marTop w:val="0"/>
          <w:marBottom w:val="0"/>
          <w:divBdr>
            <w:top w:val="none" w:sz="0" w:space="0" w:color="auto"/>
            <w:left w:val="none" w:sz="0" w:space="0" w:color="auto"/>
            <w:bottom w:val="none" w:sz="0" w:space="0" w:color="auto"/>
            <w:right w:val="none" w:sz="0" w:space="0" w:color="auto"/>
          </w:divBdr>
          <w:divsChild>
            <w:div w:id="810057162">
              <w:marLeft w:val="0"/>
              <w:marRight w:val="0"/>
              <w:marTop w:val="0"/>
              <w:marBottom w:val="0"/>
              <w:divBdr>
                <w:top w:val="none" w:sz="0" w:space="0" w:color="auto"/>
                <w:left w:val="none" w:sz="0" w:space="0" w:color="auto"/>
                <w:bottom w:val="none" w:sz="0" w:space="0" w:color="auto"/>
                <w:right w:val="none" w:sz="0" w:space="0" w:color="auto"/>
              </w:divBdr>
              <w:divsChild>
                <w:div w:id="2077587179">
                  <w:marLeft w:val="0"/>
                  <w:marRight w:val="0"/>
                  <w:marTop w:val="0"/>
                  <w:marBottom w:val="0"/>
                  <w:divBdr>
                    <w:top w:val="none" w:sz="0" w:space="0" w:color="auto"/>
                    <w:left w:val="none" w:sz="0" w:space="0" w:color="auto"/>
                    <w:bottom w:val="none" w:sz="0" w:space="0" w:color="auto"/>
                    <w:right w:val="none" w:sz="0" w:space="0" w:color="auto"/>
                  </w:divBdr>
                  <w:divsChild>
                    <w:div w:id="192310353">
                      <w:marLeft w:val="0"/>
                      <w:marRight w:val="0"/>
                      <w:marTop w:val="0"/>
                      <w:marBottom w:val="0"/>
                      <w:divBdr>
                        <w:top w:val="none" w:sz="0" w:space="0" w:color="auto"/>
                        <w:left w:val="none" w:sz="0" w:space="0" w:color="auto"/>
                        <w:bottom w:val="none" w:sz="0" w:space="0" w:color="auto"/>
                        <w:right w:val="none" w:sz="0" w:space="0" w:color="auto"/>
                      </w:divBdr>
                      <w:divsChild>
                        <w:div w:id="1513951257">
                          <w:marLeft w:val="0"/>
                          <w:marRight w:val="0"/>
                          <w:marTop w:val="0"/>
                          <w:marBottom w:val="0"/>
                          <w:divBdr>
                            <w:top w:val="none" w:sz="0" w:space="0" w:color="auto"/>
                            <w:left w:val="none" w:sz="0" w:space="0" w:color="auto"/>
                            <w:bottom w:val="none" w:sz="0" w:space="0" w:color="auto"/>
                            <w:right w:val="none" w:sz="0" w:space="0" w:color="auto"/>
                          </w:divBdr>
                          <w:divsChild>
                            <w:div w:id="18893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17649">
      <w:bodyDiv w:val="1"/>
      <w:marLeft w:val="0"/>
      <w:marRight w:val="0"/>
      <w:marTop w:val="0"/>
      <w:marBottom w:val="0"/>
      <w:divBdr>
        <w:top w:val="none" w:sz="0" w:space="0" w:color="auto"/>
        <w:left w:val="none" w:sz="0" w:space="0" w:color="auto"/>
        <w:bottom w:val="none" w:sz="0" w:space="0" w:color="auto"/>
        <w:right w:val="none" w:sz="0" w:space="0" w:color="auto"/>
      </w:divBdr>
      <w:divsChild>
        <w:div w:id="416486993">
          <w:marLeft w:val="0"/>
          <w:marRight w:val="0"/>
          <w:marTop w:val="0"/>
          <w:marBottom w:val="0"/>
          <w:divBdr>
            <w:top w:val="none" w:sz="0" w:space="0" w:color="auto"/>
            <w:left w:val="none" w:sz="0" w:space="0" w:color="auto"/>
            <w:bottom w:val="none" w:sz="0" w:space="0" w:color="auto"/>
            <w:right w:val="none" w:sz="0" w:space="0" w:color="auto"/>
          </w:divBdr>
          <w:divsChild>
            <w:div w:id="891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2335">
      <w:bodyDiv w:val="1"/>
      <w:marLeft w:val="0"/>
      <w:marRight w:val="0"/>
      <w:marTop w:val="0"/>
      <w:marBottom w:val="0"/>
      <w:divBdr>
        <w:top w:val="none" w:sz="0" w:space="0" w:color="auto"/>
        <w:left w:val="none" w:sz="0" w:space="0" w:color="auto"/>
        <w:bottom w:val="none" w:sz="0" w:space="0" w:color="auto"/>
        <w:right w:val="none" w:sz="0" w:space="0" w:color="auto"/>
      </w:divBdr>
      <w:divsChild>
        <w:div w:id="2004048534">
          <w:marLeft w:val="0"/>
          <w:marRight w:val="0"/>
          <w:marTop w:val="0"/>
          <w:marBottom w:val="0"/>
          <w:divBdr>
            <w:top w:val="none" w:sz="0" w:space="0" w:color="auto"/>
            <w:left w:val="none" w:sz="0" w:space="0" w:color="auto"/>
            <w:bottom w:val="none" w:sz="0" w:space="0" w:color="auto"/>
            <w:right w:val="none" w:sz="0" w:space="0" w:color="auto"/>
          </w:divBdr>
          <w:divsChild>
            <w:div w:id="1979334757">
              <w:marLeft w:val="0"/>
              <w:marRight w:val="0"/>
              <w:marTop w:val="0"/>
              <w:marBottom w:val="0"/>
              <w:divBdr>
                <w:top w:val="none" w:sz="0" w:space="0" w:color="auto"/>
                <w:left w:val="none" w:sz="0" w:space="0" w:color="auto"/>
                <w:bottom w:val="none" w:sz="0" w:space="0" w:color="auto"/>
                <w:right w:val="none" w:sz="0" w:space="0" w:color="auto"/>
              </w:divBdr>
              <w:divsChild>
                <w:div w:id="1070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576">
          <w:marLeft w:val="0"/>
          <w:marRight w:val="0"/>
          <w:marTop w:val="0"/>
          <w:marBottom w:val="0"/>
          <w:divBdr>
            <w:top w:val="none" w:sz="0" w:space="0" w:color="auto"/>
            <w:left w:val="none" w:sz="0" w:space="0" w:color="auto"/>
            <w:bottom w:val="none" w:sz="0" w:space="0" w:color="auto"/>
            <w:right w:val="none" w:sz="0" w:space="0" w:color="auto"/>
          </w:divBdr>
          <w:divsChild>
            <w:div w:id="1921139298">
              <w:marLeft w:val="0"/>
              <w:marRight w:val="0"/>
              <w:marTop w:val="0"/>
              <w:marBottom w:val="0"/>
              <w:divBdr>
                <w:top w:val="none" w:sz="0" w:space="0" w:color="auto"/>
                <w:left w:val="none" w:sz="0" w:space="0" w:color="auto"/>
                <w:bottom w:val="none" w:sz="0" w:space="0" w:color="auto"/>
                <w:right w:val="none" w:sz="0" w:space="0" w:color="auto"/>
              </w:divBdr>
              <w:divsChild>
                <w:div w:id="131674325">
                  <w:marLeft w:val="0"/>
                  <w:marRight w:val="0"/>
                  <w:marTop w:val="0"/>
                  <w:marBottom w:val="0"/>
                  <w:divBdr>
                    <w:top w:val="none" w:sz="0" w:space="0" w:color="auto"/>
                    <w:left w:val="none" w:sz="0" w:space="0" w:color="auto"/>
                    <w:bottom w:val="none" w:sz="0" w:space="0" w:color="auto"/>
                    <w:right w:val="none" w:sz="0" w:space="0" w:color="auto"/>
                  </w:divBdr>
                  <w:divsChild>
                    <w:div w:id="1879009688">
                      <w:marLeft w:val="0"/>
                      <w:marRight w:val="0"/>
                      <w:marTop w:val="0"/>
                      <w:marBottom w:val="0"/>
                      <w:divBdr>
                        <w:top w:val="none" w:sz="0" w:space="0" w:color="auto"/>
                        <w:left w:val="none" w:sz="0" w:space="0" w:color="auto"/>
                        <w:bottom w:val="none" w:sz="0" w:space="0" w:color="auto"/>
                        <w:right w:val="none" w:sz="0" w:space="0" w:color="auto"/>
                      </w:divBdr>
                      <w:divsChild>
                        <w:div w:id="318119124">
                          <w:marLeft w:val="0"/>
                          <w:marRight w:val="0"/>
                          <w:marTop w:val="0"/>
                          <w:marBottom w:val="0"/>
                          <w:divBdr>
                            <w:top w:val="none" w:sz="0" w:space="0" w:color="auto"/>
                            <w:left w:val="none" w:sz="0" w:space="0" w:color="auto"/>
                            <w:bottom w:val="none" w:sz="0" w:space="0" w:color="auto"/>
                            <w:right w:val="none" w:sz="0" w:space="0" w:color="auto"/>
                          </w:divBdr>
                          <w:divsChild>
                            <w:div w:id="13083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757">
      <w:bodyDiv w:val="1"/>
      <w:marLeft w:val="0"/>
      <w:marRight w:val="0"/>
      <w:marTop w:val="0"/>
      <w:marBottom w:val="0"/>
      <w:divBdr>
        <w:top w:val="none" w:sz="0" w:space="0" w:color="auto"/>
        <w:left w:val="none" w:sz="0" w:space="0" w:color="auto"/>
        <w:bottom w:val="none" w:sz="0" w:space="0" w:color="auto"/>
        <w:right w:val="none" w:sz="0" w:space="0" w:color="auto"/>
      </w:divBdr>
      <w:divsChild>
        <w:div w:id="859706570">
          <w:marLeft w:val="0"/>
          <w:marRight w:val="0"/>
          <w:marTop w:val="0"/>
          <w:marBottom w:val="0"/>
          <w:divBdr>
            <w:top w:val="none" w:sz="0" w:space="0" w:color="auto"/>
            <w:left w:val="none" w:sz="0" w:space="0" w:color="auto"/>
            <w:bottom w:val="none" w:sz="0" w:space="0" w:color="auto"/>
            <w:right w:val="none" w:sz="0" w:space="0" w:color="auto"/>
          </w:divBdr>
          <w:divsChild>
            <w:div w:id="1567371252">
              <w:marLeft w:val="0"/>
              <w:marRight w:val="0"/>
              <w:marTop w:val="0"/>
              <w:marBottom w:val="0"/>
              <w:divBdr>
                <w:top w:val="none" w:sz="0" w:space="0" w:color="auto"/>
                <w:left w:val="none" w:sz="0" w:space="0" w:color="auto"/>
                <w:bottom w:val="none" w:sz="0" w:space="0" w:color="auto"/>
                <w:right w:val="none" w:sz="0" w:space="0" w:color="auto"/>
              </w:divBdr>
              <w:divsChild>
                <w:div w:id="540478591">
                  <w:marLeft w:val="0"/>
                  <w:marRight w:val="0"/>
                  <w:marTop w:val="0"/>
                  <w:marBottom w:val="0"/>
                  <w:divBdr>
                    <w:top w:val="none" w:sz="0" w:space="0" w:color="auto"/>
                    <w:left w:val="none" w:sz="0" w:space="0" w:color="auto"/>
                    <w:bottom w:val="none" w:sz="0" w:space="0" w:color="auto"/>
                    <w:right w:val="none" w:sz="0" w:space="0" w:color="auto"/>
                  </w:divBdr>
                  <w:divsChild>
                    <w:div w:id="10983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2258">
          <w:marLeft w:val="0"/>
          <w:marRight w:val="0"/>
          <w:marTop w:val="0"/>
          <w:marBottom w:val="0"/>
          <w:divBdr>
            <w:top w:val="none" w:sz="0" w:space="0" w:color="auto"/>
            <w:left w:val="none" w:sz="0" w:space="0" w:color="auto"/>
            <w:bottom w:val="none" w:sz="0" w:space="0" w:color="auto"/>
            <w:right w:val="none" w:sz="0" w:space="0" w:color="auto"/>
          </w:divBdr>
          <w:divsChild>
            <w:div w:id="1395155322">
              <w:marLeft w:val="0"/>
              <w:marRight w:val="0"/>
              <w:marTop w:val="0"/>
              <w:marBottom w:val="0"/>
              <w:divBdr>
                <w:top w:val="none" w:sz="0" w:space="0" w:color="auto"/>
                <w:left w:val="none" w:sz="0" w:space="0" w:color="auto"/>
                <w:bottom w:val="none" w:sz="0" w:space="0" w:color="auto"/>
                <w:right w:val="none" w:sz="0" w:space="0" w:color="auto"/>
              </w:divBdr>
              <w:divsChild>
                <w:div w:id="17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837">
          <w:marLeft w:val="0"/>
          <w:marRight w:val="0"/>
          <w:marTop w:val="0"/>
          <w:marBottom w:val="0"/>
          <w:divBdr>
            <w:top w:val="none" w:sz="0" w:space="0" w:color="auto"/>
            <w:left w:val="none" w:sz="0" w:space="0" w:color="auto"/>
            <w:bottom w:val="none" w:sz="0" w:space="0" w:color="auto"/>
            <w:right w:val="none" w:sz="0" w:space="0" w:color="auto"/>
          </w:divBdr>
          <w:divsChild>
            <w:div w:id="1920628557">
              <w:marLeft w:val="0"/>
              <w:marRight w:val="0"/>
              <w:marTop w:val="0"/>
              <w:marBottom w:val="0"/>
              <w:divBdr>
                <w:top w:val="none" w:sz="0" w:space="0" w:color="auto"/>
                <w:left w:val="none" w:sz="0" w:space="0" w:color="auto"/>
                <w:bottom w:val="none" w:sz="0" w:space="0" w:color="auto"/>
                <w:right w:val="none" w:sz="0" w:space="0" w:color="auto"/>
              </w:divBdr>
              <w:divsChild>
                <w:div w:id="1258556703">
                  <w:marLeft w:val="0"/>
                  <w:marRight w:val="0"/>
                  <w:marTop w:val="0"/>
                  <w:marBottom w:val="0"/>
                  <w:divBdr>
                    <w:top w:val="none" w:sz="0" w:space="0" w:color="auto"/>
                    <w:left w:val="none" w:sz="0" w:space="0" w:color="auto"/>
                    <w:bottom w:val="none" w:sz="0" w:space="0" w:color="auto"/>
                    <w:right w:val="none" w:sz="0" w:space="0" w:color="auto"/>
                  </w:divBdr>
                  <w:divsChild>
                    <w:div w:id="442001180">
                      <w:marLeft w:val="0"/>
                      <w:marRight w:val="0"/>
                      <w:marTop w:val="0"/>
                      <w:marBottom w:val="0"/>
                      <w:divBdr>
                        <w:top w:val="none" w:sz="0" w:space="0" w:color="auto"/>
                        <w:left w:val="none" w:sz="0" w:space="0" w:color="auto"/>
                        <w:bottom w:val="none" w:sz="0" w:space="0" w:color="auto"/>
                        <w:right w:val="none" w:sz="0" w:space="0" w:color="auto"/>
                      </w:divBdr>
                      <w:divsChild>
                        <w:div w:id="417747561">
                          <w:marLeft w:val="0"/>
                          <w:marRight w:val="0"/>
                          <w:marTop w:val="0"/>
                          <w:marBottom w:val="0"/>
                          <w:divBdr>
                            <w:top w:val="none" w:sz="0" w:space="0" w:color="auto"/>
                            <w:left w:val="none" w:sz="0" w:space="0" w:color="auto"/>
                            <w:bottom w:val="none" w:sz="0" w:space="0" w:color="auto"/>
                            <w:right w:val="none" w:sz="0" w:space="0" w:color="auto"/>
                          </w:divBdr>
                          <w:divsChild>
                            <w:div w:id="2012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666160">
      <w:bodyDiv w:val="1"/>
      <w:marLeft w:val="0"/>
      <w:marRight w:val="0"/>
      <w:marTop w:val="0"/>
      <w:marBottom w:val="0"/>
      <w:divBdr>
        <w:top w:val="none" w:sz="0" w:space="0" w:color="auto"/>
        <w:left w:val="none" w:sz="0" w:space="0" w:color="auto"/>
        <w:bottom w:val="none" w:sz="0" w:space="0" w:color="auto"/>
        <w:right w:val="none" w:sz="0" w:space="0" w:color="auto"/>
      </w:divBdr>
      <w:divsChild>
        <w:div w:id="1922644371">
          <w:marLeft w:val="0"/>
          <w:marRight w:val="0"/>
          <w:marTop w:val="0"/>
          <w:marBottom w:val="0"/>
          <w:divBdr>
            <w:top w:val="none" w:sz="0" w:space="0" w:color="auto"/>
            <w:left w:val="none" w:sz="0" w:space="0" w:color="auto"/>
            <w:bottom w:val="none" w:sz="0" w:space="0" w:color="auto"/>
            <w:right w:val="none" w:sz="0" w:space="0" w:color="auto"/>
          </w:divBdr>
          <w:divsChild>
            <w:div w:id="2134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1476">
      <w:bodyDiv w:val="1"/>
      <w:marLeft w:val="0"/>
      <w:marRight w:val="0"/>
      <w:marTop w:val="0"/>
      <w:marBottom w:val="0"/>
      <w:divBdr>
        <w:top w:val="none" w:sz="0" w:space="0" w:color="auto"/>
        <w:left w:val="none" w:sz="0" w:space="0" w:color="auto"/>
        <w:bottom w:val="none" w:sz="0" w:space="0" w:color="auto"/>
        <w:right w:val="none" w:sz="0" w:space="0" w:color="auto"/>
      </w:divBdr>
      <w:divsChild>
        <w:div w:id="1803572621">
          <w:marLeft w:val="0"/>
          <w:marRight w:val="0"/>
          <w:marTop w:val="0"/>
          <w:marBottom w:val="0"/>
          <w:divBdr>
            <w:top w:val="none" w:sz="0" w:space="0" w:color="auto"/>
            <w:left w:val="none" w:sz="0" w:space="0" w:color="auto"/>
            <w:bottom w:val="none" w:sz="0" w:space="0" w:color="auto"/>
            <w:right w:val="none" w:sz="0" w:space="0" w:color="auto"/>
          </w:divBdr>
          <w:divsChild>
            <w:div w:id="135687959">
              <w:marLeft w:val="0"/>
              <w:marRight w:val="0"/>
              <w:marTop w:val="0"/>
              <w:marBottom w:val="0"/>
              <w:divBdr>
                <w:top w:val="none" w:sz="0" w:space="0" w:color="auto"/>
                <w:left w:val="none" w:sz="0" w:space="0" w:color="auto"/>
                <w:bottom w:val="none" w:sz="0" w:space="0" w:color="auto"/>
                <w:right w:val="none" w:sz="0" w:space="0" w:color="auto"/>
              </w:divBdr>
              <w:divsChild>
                <w:div w:id="1816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268">
          <w:marLeft w:val="0"/>
          <w:marRight w:val="0"/>
          <w:marTop w:val="0"/>
          <w:marBottom w:val="0"/>
          <w:divBdr>
            <w:top w:val="none" w:sz="0" w:space="0" w:color="auto"/>
            <w:left w:val="none" w:sz="0" w:space="0" w:color="auto"/>
            <w:bottom w:val="none" w:sz="0" w:space="0" w:color="auto"/>
            <w:right w:val="none" w:sz="0" w:space="0" w:color="auto"/>
          </w:divBdr>
          <w:divsChild>
            <w:div w:id="1583954148">
              <w:marLeft w:val="0"/>
              <w:marRight w:val="0"/>
              <w:marTop w:val="0"/>
              <w:marBottom w:val="0"/>
              <w:divBdr>
                <w:top w:val="none" w:sz="0" w:space="0" w:color="auto"/>
                <w:left w:val="none" w:sz="0" w:space="0" w:color="auto"/>
                <w:bottom w:val="none" w:sz="0" w:space="0" w:color="auto"/>
                <w:right w:val="none" w:sz="0" w:space="0" w:color="auto"/>
              </w:divBdr>
              <w:divsChild>
                <w:div w:id="878738923">
                  <w:marLeft w:val="0"/>
                  <w:marRight w:val="0"/>
                  <w:marTop w:val="0"/>
                  <w:marBottom w:val="0"/>
                  <w:divBdr>
                    <w:top w:val="none" w:sz="0" w:space="0" w:color="auto"/>
                    <w:left w:val="none" w:sz="0" w:space="0" w:color="auto"/>
                    <w:bottom w:val="none" w:sz="0" w:space="0" w:color="auto"/>
                    <w:right w:val="none" w:sz="0" w:space="0" w:color="auto"/>
                  </w:divBdr>
                  <w:divsChild>
                    <w:div w:id="991133079">
                      <w:marLeft w:val="0"/>
                      <w:marRight w:val="0"/>
                      <w:marTop w:val="0"/>
                      <w:marBottom w:val="0"/>
                      <w:divBdr>
                        <w:top w:val="none" w:sz="0" w:space="0" w:color="auto"/>
                        <w:left w:val="none" w:sz="0" w:space="0" w:color="auto"/>
                        <w:bottom w:val="none" w:sz="0" w:space="0" w:color="auto"/>
                        <w:right w:val="none" w:sz="0" w:space="0" w:color="auto"/>
                      </w:divBdr>
                      <w:divsChild>
                        <w:div w:id="678703559">
                          <w:marLeft w:val="0"/>
                          <w:marRight w:val="0"/>
                          <w:marTop w:val="0"/>
                          <w:marBottom w:val="0"/>
                          <w:divBdr>
                            <w:top w:val="none" w:sz="0" w:space="0" w:color="auto"/>
                            <w:left w:val="none" w:sz="0" w:space="0" w:color="auto"/>
                            <w:bottom w:val="none" w:sz="0" w:space="0" w:color="auto"/>
                            <w:right w:val="none" w:sz="0" w:space="0" w:color="auto"/>
                          </w:divBdr>
                          <w:divsChild>
                            <w:div w:id="498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zgroeninge.be" TargetMode="External"/><Relationship Id="rId4" Type="http://schemas.microsoft.com/office/2007/relationships/stylesWithEffects" Target="stylesWithEffects.xml"/><Relationship Id="rId9" Type="http://schemas.openxmlformats.org/officeDocument/2006/relationships/hyperlink" Target="http://www.vvovaz.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BCFC6CCDE42B99B23FA78BFC7D534"/>
        <w:category>
          <w:name w:val="Algemeen"/>
          <w:gallery w:val="placeholder"/>
        </w:category>
        <w:types>
          <w:type w:val="bbPlcHdr"/>
        </w:types>
        <w:behaviors>
          <w:behavior w:val="content"/>
        </w:behaviors>
        <w:guid w:val="{F57A58BA-9224-419B-BE22-8205A8F973B7}"/>
      </w:docPartPr>
      <w:docPartBody>
        <w:p w:rsidR="008D7A50" w:rsidRDefault="00762E23" w:rsidP="00762E23">
          <w:pPr>
            <w:pStyle w:val="3C0BCFC6CCDE42B99B23FA78BFC7D534"/>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23"/>
    <w:rsid w:val="00762E23"/>
    <w:rsid w:val="008D7A50"/>
    <w:rsid w:val="009166F1"/>
    <w:rsid w:val="00DC695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0BCFC6CCDE42B99B23FA78BFC7D534">
    <w:name w:val="3C0BCFC6CCDE42B99B23FA78BFC7D534"/>
    <w:rsid w:val="00762E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0BCFC6CCDE42B99B23FA78BFC7D534">
    <w:name w:val="3C0BCFC6CCDE42B99B23FA78BFC7D534"/>
    <w:rsid w:val="00762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1DAA-5619-4D47-90D0-6508EF2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10782</Characters>
  <Application>Microsoft Office Word</Application>
  <DocSecurity>4</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Sirius</dc:creator>
  <cp:lastModifiedBy>BEHAEGHE JOHAN</cp:lastModifiedBy>
  <cp:revision>2</cp:revision>
  <dcterms:created xsi:type="dcterms:W3CDTF">2015-03-02T12:31:00Z</dcterms:created>
  <dcterms:modified xsi:type="dcterms:W3CDTF">2015-03-02T12:31:00Z</dcterms:modified>
</cp:coreProperties>
</file>